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2026-0211-(BL)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Sanierung Grundschule Waldschule, 1. Bauabschnitt; Lüftungstechnik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Lüftungsinstallation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