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2026-UVgO-23/1-001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zur Lieferung von Büromaterial, Briefumschläge &amp; Kalender der Stadt Osnabrück 01.03.2027 - 28.02.2029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Rahmenvertrag zur Lieferung von Büromaterial, Briefumschläge &amp; Kalender der Stadt Osnabrück 01.03.2027 - 28.02.2029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