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2026/708/9222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MHH - I02 - Erneuerung Prosektur - Gewerk: Tiefbauarbeiten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MHH - I02 - Mod. Fenster/Türen Fassade KRR - Gewerk: Holzrahmenbau und Fenster.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