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73C0F" w14:textId="006AEB0F" w:rsidR="00F350CD" w:rsidRDefault="00D93D48" w:rsidP="00A664C7">
      <w:pPr>
        <w:pStyle w:val="KeinLeerraum"/>
        <w:jc w:val="center"/>
        <w:rPr>
          <w:rFonts w:ascii="Arial" w:hAnsi="Arial" w:cs="Arial"/>
          <w:b/>
        </w:rPr>
      </w:pPr>
      <w:r>
        <w:rPr>
          <w:rFonts w:ascii="Arial" w:hAnsi="Arial" w:cs="Arial"/>
          <w:b/>
        </w:rPr>
        <w:t xml:space="preserve">Wichtige </w:t>
      </w:r>
      <w:r w:rsidR="008C717B">
        <w:rPr>
          <w:rFonts w:ascii="Arial" w:hAnsi="Arial" w:cs="Arial"/>
          <w:b/>
        </w:rPr>
        <w:t>Hinweis</w:t>
      </w:r>
      <w:r>
        <w:rPr>
          <w:rFonts w:ascii="Arial" w:hAnsi="Arial" w:cs="Arial"/>
          <w:b/>
        </w:rPr>
        <w:t>e</w:t>
      </w:r>
    </w:p>
    <w:p w14:paraId="36B2DA26" w14:textId="77777777" w:rsidR="008C717B" w:rsidRDefault="008C717B" w:rsidP="00D828BA">
      <w:pPr>
        <w:pStyle w:val="KeinLeerraum"/>
        <w:rPr>
          <w:rFonts w:ascii="Arial" w:hAnsi="Arial" w:cs="Arial"/>
          <w:b/>
        </w:rPr>
      </w:pPr>
    </w:p>
    <w:p w14:paraId="5AC2A636" w14:textId="62CD700A" w:rsidR="008C717B" w:rsidRDefault="008C717B" w:rsidP="00F350CD">
      <w:pPr>
        <w:pStyle w:val="KeinLeerraum"/>
        <w:jc w:val="center"/>
        <w:rPr>
          <w:rFonts w:ascii="Arial" w:hAnsi="Arial" w:cs="Arial"/>
          <w:b/>
        </w:rPr>
      </w:pPr>
    </w:p>
    <w:p w14:paraId="03D8EA3F" w14:textId="3CC72EDB" w:rsidR="008851AA" w:rsidRDefault="00F41FAB" w:rsidP="00E5108F">
      <w:pPr>
        <w:pStyle w:val="KeinLeerraum"/>
        <w:rPr>
          <w:rFonts w:ascii="Arial" w:hAnsi="Arial" w:cs="Arial"/>
          <w:b/>
        </w:rPr>
      </w:pPr>
      <w:r>
        <w:rPr>
          <w:rFonts w:ascii="Arial" w:hAnsi="Arial" w:cs="Arial"/>
          <w:b/>
        </w:rPr>
        <w:t>1</w:t>
      </w:r>
      <w:r w:rsidRPr="008851AA">
        <w:rPr>
          <w:rFonts w:ascii="Arial" w:hAnsi="Arial" w:cs="Arial"/>
          <w:b/>
        </w:rPr>
        <w:t xml:space="preserve">. </w:t>
      </w:r>
      <w:r>
        <w:rPr>
          <w:rFonts w:ascii="Arial" w:hAnsi="Arial" w:cs="Arial"/>
          <w:b/>
        </w:rPr>
        <w:t xml:space="preserve">Form der Abgabe von Teilnahmeanträgen und Angeboten (§§ 38, 7 </w:t>
      </w:r>
      <w:proofErr w:type="spellStart"/>
      <w:r>
        <w:rPr>
          <w:rFonts w:ascii="Arial" w:hAnsi="Arial" w:cs="Arial"/>
          <w:b/>
        </w:rPr>
        <w:t>UVgO</w:t>
      </w:r>
      <w:proofErr w:type="spellEnd"/>
      <w:r>
        <w:rPr>
          <w:rFonts w:ascii="Arial" w:hAnsi="Arial" w:cs="Arial"/>
          <w:b/>
        </w:rPr>
        <w:t>, §§ 10-12 VgV)</w:t>
      </w:r>
    </w:p>
    <w:p w14:paraId="405D4E11" w14:textId="77777777" w:rsidR="00E5108F" w:rsidRPr="00F41FAB" w:rsidRDefault="00E5108F" w:rsidP="00E5108F">
      <w:pPr>
        <w:pStyle w:val="KeinLeerraum"/>
        <w:rPr>
          <w:rFonts w:ascii="Arial" w:hAnsi="Arial" w:cs="Arial"/>
          <w:b/>
        </w:rPr>
      </w:pPr>
    </w:p>
    <w:p w14:paraId="158AE55A" w14:textId="48A5BF34" w:rsidR="00A664C7" w:rsidRDefault="00F41FAB" w:rsidP="00A664C7">
      <w:pPr>
        <w:pStyle w:val="KeinLeerraum"/>
        <w:spacing w:after="120"/>
        <w:rPr>
          <w:rFonts w:ascii="Arial" w:hAnsi="Arial" w:cs="Arial"/>
        </w:rPr>
      </w:pPr>
      <w:r>
        <w:rPr>
          <w:rFonts w:ascii="Arial" w:hAnsi="Arial" w:cs="Arial"/>
        </w:rPr>
        <w:t xml:space="preserve">Angebote und Teilnahmeanträge </w:t>
      </w:r>
      <w:r w:rsidR="00A664C7">
        <w:rPr>
          <w:rFonts w:ascii="Arial" w:hAnsi="Arial" w:cs="Arial"/>
        </w:rPr>
        <w:t xml:space="preserve">sind zwingend </w:t>
      </w:r>
      <w:r w:rsidR="00A664C7" w:rsidRPr="00DD5FC7">
        <w:rPr>
          <w:rFonts w:ascii="Arial" w:hAnsi="Arial" w:cs="Arial"/>
          <w:b/>
        </w:rPr>
        <w:t>elektronisch</w:t>
      </w:r>
      <w:r w:rsidR="00A664C7">
        <w:rPr>
          <w:rFonts w:ascii="Arial" w:hAnsi="Arial" w:cs="Arial"/>
        </w:rPr>
        <w:t xml:space="preserve"> in </w:t>
      </w:r>
      <w:r w:rsidR="00A664C7" w:rsidRPr="00DD5FC7">
        <w:rPr>
          <w:rFonts w:ascii="Arial" w:hAnsi="Arial" w:cs="Arial"/>
          <w:b/>
        </w:rPr>
        <w:t>Textform</w:t>
      </w:r>
      <w:r w:rsidR="00A664C7">
        <w:rPr>
          <w:rFonts w:ascii="Arial" w:hAnsi="Arial" w:cs="Arial"/>
        </w:rPr>
        <w:t xml:space="preserve"> einzureichen und über den für die verschlüsselte Abgabe vorgesehenen Bereich des Vergabemarktplatzes abzugeben. </w:t>
      </w:r>
      <w:r>
        <w:rPr>
          <w:rFonts w:ascii="Arial" w:hAnsi="Arial" w:cs="Arial"/>
        </w:rPr>
        <w:t xml:space="preserve">Schriftlich eingereichte Angebote und Teilnahmeanträge müssen als nicht formgerecht ausgeschlossen werden (§ 42 Abs. 1 Nr. 1, Abs. 3 </w:t>
      </w:r>
      <w:proofErr w:type="spellStart"/>
      <w:r>
        <w:rPr>
          <w:rFonts w:ascii="Arial" w:hAnsi="Arial" w:cs="Arial"/>
        </w:rPr>
        <w:t>UVgO</w:t>
      </w:r>
      <w:proofErr w:type="spellEnd"/>
      <w:r>
        <w:rPr>
          <w:rFonts w:ascii="Arial" w:hAnsi="Arial" w:cs="Arial"/>
        </w:rPr>
        <w:t>).</w:t>
      </w:r>
    </w:p>
    <w:p w14:paraId="0C8D69F1" w14:textId="1F37C09F" w:rsidR="00A664C7" w:rsidRDefault="00223370" w:rsidP="00A664C7">
      <w:pPr>
        <w:pStyle w:val="KeinLeerraum"/>
        <w:spacing w:after="120"/>
        <w:rPr>
          <w:rFonts w:ascii="Arial" w:hAnsi="Arial" w:cs="Arial"/>
        </w:rPr>
      </w:pPr>
      <w:r w:rsidRPr="00196263">
        <w:rPr>
          <w:rFonts w:ascii="Arial" w:hAnsi="Arial" w:cs="Arial"/>
        </w:rPr>
        <w:t xml:space="preserve">Bitte beachten Sie, dass </w:t>
      </w:r>
      <w:r>
        <w:rPr>
          <w:rFonts w:ascii="Arial" w:hAnsi="Arial" w:cs="Arial"/>
        </w:rPr>
        <w:t xml:space="preserve">auch </w:t>
      </w:r>
      <w:r w:rsidRPr="00196263">
        <w:rPr>
          <w:rFonts w:ascii="Arial" w:hAnsi="Arial" w:cs="Arial"/>
        </w:rPr>
        <w:t xml:space="preserve">ein per </w:t>
      </w:r>
      <w:r>
        <w:rPr>
          <w:rFonts w:ascii="Arial" w:hAnsi="Arial" w:cs="Arial"/>
          <w:b/>
        </w:rPr>
        <w:t xml:space="preserve">E-Mail, </w:t>
      </w:r>
      <w:r w:rsidRPr="0089011C">
        <w:rPr>
          <w:rFonts w:ascii="Arial" w:hAnsi="Arial" w:cs="Arial"/>
        </w:rPr>
        <w:t>per</w:t>
      </w:r>
      <w:r>
        <w:rPr>
          <w:rFonts w:ascii="Arial" w:hAnsi="Arial" w:cs="Arial"/>
          <w:b/>
        </w:rPr>
        <w:t xml:space="preserve"> Telefax</w:t>
      </w:r>
      <w:r w:rsidRPr="00196263">
        <w:rPr>
          <w:rFonts w:ascii="Arial" w:hAnsi="Arial" w:cs="Arial"/>
        </w:rPr>
        <w:t xml:space="preserve"> </w:t>
      </w:r>
      <w:r>
        <w:rPr>
          <w:rFonts w:ascii="Arial" w:hAnsi="Arial" w:cs="Arial"/>
        </w:rPr>
        <w:t>oder ein über den Kommunikationsbereich des Vergabemarktplatzes eingereichter Teilnahmea</w:t>
      </w:r>
      <w:r w:rsidR="0045205D">
        <w:rPr>
          <w:rFonts w:ascii="Arial" w:hAnsi="Arial" w:cs="Arial"/>
        </w:rPr>
        <w:t>n</w:t>
      </w:r>
      <w:r>
        <w:rPr>
          <w:rFonts w:ascii="Arial" w:hAnsi="Arial" w:cs="Arial"/>
        </w:rPr>
        <w:t>t</w:t>
      </w:r>
      <w:r w:rsidR="0045205D">
        <w:rPr>
          <w:rFonts w:ascii="Arial" w:hAnsi="Arial" w:cs="Arial"/>
        </w:rPr>
        <w:t>rag</w:t>
      </w:r>
      <w:r>
        <w:rPr>
          <w:rFonts w:ascii="Arial" w:hAnsi="Arial" w:cs="Arial"/>
        </w:rPr>
        <w:t xml:space="preserve"> bzw. ein auf diesem Wege eingereichtes</w:t>
      </w:r>
      <w:r w:rsidRPr="00196263">
        <w:rPr>
          <w:rFonts w:ascii="Arial" w:hAnsi="Arial" w:cs="Arial"/>
        </w:rPr>
        <w:t xml:space="preserve"> Angebot als </w:t>
      </w:r>
      <w:r w:rsidRPr="00D828BA">
        <w:rPr>
          <w:rFonts w:ascii="Arial" w:hAnsi="Arial" w:cs="Arial"/>
          <w:b/>
        </w:rPr>
        <w:t>unzulässig</w:t>
      </w:r>
      <w:r>
        <w:rPr>
          <w:rFonts w:ascii="Arial" w:hAnsi="Arial" w:cs="Arial"/>
        </w:rPr>
        <w:t xml:space="preserve"> auszuschließen wäre, </w:t>
      </w:r>
      <w:r w:rsidRPr="00584A81">
        <w:rPr>
          <w:rFonts w:ascii="Arial" w:hAnsi="Arial" w:cs="Arial"/>
        </w:rPr>
        <w:t xml:space="preserve">da in diesem Fall die Datenintegrität und Vertraulichkeit Ihres Antrags bzw. Ihres Angebots nicht gewährleistet ist </w:t>
      </w:r>
      <w:r w:rsidR="00A664C7">
        <w:rPr>
          <w:rFonts w:ascii="Arial" w:hAnsi="Arial" w:cs="Arial"/>
        </w:rPr>
        <w:t xml:space="preserve">(§§ 42 Abs. 1 S. 2 Nr. 1, 39 </w:t>
      </w:r>
      <w:proofErr w:type="spellStart"/>
      <w:r w:rsidR="00A664C7">
        <w:rPr>
          <w:rFonts w:ascii="Arial" w:hAnsi="Arial" w:cs="Arial"/>
        </w:rPr>
        <w:t>UVgO</w:t>
      </w:r>
      <w:proofErr w:type="spellEnd"/>
      <w:r w:rsidR="00A664C7">
        <w:rPr>
          <w:rFonts w:ascii="Arial" w:hAnsi="Arial" w:cs="Arial"/>
        </w:rPr>
        <w:t>).</w:t>
      </w:r>
    </w:p>
    <w:p w14:paraId="2825F787" w14:textId="77777777" w:rsidR="00A664C7" w:rsidRDefault="00A664C7" w:rsidP="00A664C7">
      <w:pPr>
        <w:pStyle w:val="KeinLeerraum"/>
        <w:spacing w:after="120"/>
        <w:rPr>
          <w:rFonts w:ascii="Arial" w:hAnsi="Arial" w:cs="Arial"/>
        </w:rPr>
      </w:pPr>
      <w:r>
        <w:rPr>
          <w:rFonts w:ascii="Arial" w:hAnsi="Arial" w:cs="Arial"/>
        </w:rPr>
        <w:t>Nutzen Sie für die Abgabe Ihres Angebots die Möglichkeit über den Vergabemarktplatz Niedersachsen. F</w:t>
      </w:r>
      <w:r w:rsidRPr="00597946">
        <w:rPr>
          <w:rFonts w:ascii="Arial" w:hAnsi="Arial" w:cs="Arial"/>
        </w:rPr>
        <w:t>ür die Abgabe elektronischer Angebote stehen im Modul Angebote/Teilnahmeanträge des Projektraums jeder Ausschreibung die Schaltflächen "Installationsdatei herunterladen" sowie "Projektdatei herunterladen" zur Verfügung.</w:t>
      </w:r>
      <w:r>
        <w:rPr>
          <w:rFonts w:ascii="Arial" w:hAnsi="Arial" w:cs="Arial"/>
        </w:rPr>
        <w:t xml:space="preserve"> </w:t>
      </w:r>
      <w:r w:rsidRPr="00597946">
        <w:rPr>
          <w:rFonts w:ascii="Arial" w:hAnsi="Arial" w:cs="Arial"/>
        </w:rPr>
        <w:t xml:space="preserve">Anhand dieser </w:t>
      </w:r>
      <w:r>
        <w:rPr>
          <w:rFonts w:ascii="Arial" w:hAnsi="Arial" w:cs="Arial"/>
        </w:rPr>
        <w:t xml:space="preserve">Schaltflächen </w:t>
      </w:r>
      <w:r w:rsidRPr="00597946">
        <w:rPr>
          <w:rFonts w:ascii="Arial" w:hAnsi="Arial" w:cs="Arial"/>
        </w:rPr>
        <w:t xml:space="preserve">können </w:t>
      </w:r>
      <w:r>
        <w:rPr>
          <w:rFonts w:ascii="Arial" w:hAnsi="Arial" w:cs="Arial"/>
        </w:rPr>
        <w:t xml:space="preserve">Sie </w:t>
      </w:r>
      <w:r w:rsidRPr="00597946">
        <w:rPr>
          <w:rFonts w:ascii="Arial" w:hAnsi="Arial" w:cs="Arial"/>
        </w:rPr>
        <w:t>das Bietertool kostenlos herunterladen und installieren.</w:t>
      </w:r>
    </w:p>
    <w:p w14:paraId="5395B9A1" w14:textId="654A213C" w:rsidR="00A664C7" w:rsidRDefault="00A664C7" w:rsidP="00A664C7">
      <w:pPr>
        <w:pStyle w:val="KeinLeerraum"/>
        <w:spacing w:after="120"/>
        <w:rPr>
          <w:rFonts w:ascii="Arial" w:hAnsi="Arial" w:cs="Arial"/>
        </w:rPr>
      </w:pPr>
      <w:r>
        <w:rPr>
          <w:rFonts w:ascii="Arial" w:hAnsi="Arial" w:cs="Arial"/>
        </w:rPr>
        <w:t xml:space="preserve">Für den Fall, dass es zu technischen Schwierigkeiten beim Hochladen des Angebots kommt, planen Sie </w:t>
      </w:r>
      <w:r w:rsidR="007158E3">
        <w:rPr>
          <w:rFonts w:ascii="Arial" w:hAnsi="Arial" w:cs="Arial"/>
        </w:rPr>
        <w:t xml:space="preserve">bitte ausreichend Zeit </w:t>
      </w:r>
      <w:r>
        <w:rPr>
          <w:rFonts w:ascii="Arial" w:hAnsi="Arial" w:cs="Arial"/>
        </w:rPr>
        <w:t>ein. Der Upload dauert – abhängig von Faktoren wie Internetgeschwindigkeit und Auslastung des Servers, in der Regel nicht länger als 10 Minuten. Bei einer wesentlichen Überschreitung dieser Zeitspanne kontaktieren Sie bitte den Support des Vergabemarktplatzes.</w:t>
      </w:r>
    </w:p>
    <w:p w14:paraId="31FF292F" w14:textId="77777777" w:rsidR="00A664C7" w:rsidRPr="00196263" w:rsidRDefault="00A664C7" w:rsidP="00C8446A">
      <w:pPr>
        <w:pStyle w:val="KeinLeerraum"/>
        <w:rPr>
          <w:rFonts w:ascii="Arial" w:hAnsi="Arial" w:cs="Arial"/>
        </w:rPr>
      </w:pPr>
      <w:r w:rsidRPr="00196263">
        <w:rPr>
          <w:rFonts w:ascii="Arial" w:hAnsi="Arial" w:cs="Arial"/>
        </w:rPr>
        <w:t xml:space="preserve">Support und Informationen erhalten Sie </w:t>
      </w:r>
      <w:r>
        <w:rPr>
          <w:rFonts w:ascii="Arial" w:hAnsi="Arial" w:cs="Arial"/>
        </w:rPr>
        <w:t>unter</w:t>
      </w:r>
      <w:r w:rsidRPr="00196263">
        <w:rPr>
          <w:rFonts w:ascii="Arial" w:hAnsi="Arial" w:cs="Arial"/>
        </w:rPr>
        <w:t>:</w:t>
      </w:r>
      <w:r>
        <w:rPr>
          <w:rFonts w:ascii="Arial" w:hAnsi="Arial" w:cs="Arial"/>
        </w:rPr>
        <w:t xml:space="preserve"> </w:t>
      </w:r>
      <w:hyperlink r:id="rId8" w:history="1">
        <w:r w:rsidRPr="00196263">
          <w:rPr>
            <w:rStyle w:val="Hyperlink"/>
            <w:rFonts w:ascii="Arial" w:hAnsi="Arial" w:cs="Arial"/>
          </w:rPr>
          <w:t>https://support.cosinex.de/unternehmen/</w:t>
        </w:r>
      </w:hyperlink>
    </w:p>
    <w:p w14:paraId="0F714395" w14:textId="77777777" w:rsidR="00C8446A" w:rsidRDefault="00C8446A" w:rsidP="00C8446A">
      <w:pPr>
        <w:pStyle w:val="KeinLeerraum"/>
        <w:rPr>
          <w:rFonts w:ascii="Arial" w:hAnsi="Arial" w:cs="Arial"/>
          <w:b/>
        </w:rPr>
      </w:pPr>
    </w:p>
    <w:tbl>
      <w:tblPr>
        <w:tblStyle w:val="Tabellenraster"/>
        <w:tblW w:w="0" w:type="auto"/>
        <w:tblInd w:w="392" w:type="dxa"/>
        <w:tblLook w:val="04A0" w:firstRow="1" w:lastRow="0" w:firstColumn="1" w:lastColumn="0" w:noHBand="0" w:noVBand="1"/>
      </w:tblPr>
      <w:tblGrid>
        <w:gridCol w:w="8363"/>
      </w:tblGrid>
      <w:tr w:rsidR="00C8446A" w14:paraId="678DF7FC" w14:textId="77777777" w:rsidTr="009E27B0">
        <w:tc>
          <w:tcPr>
            <w:tcW w:w="8363" w:type="dxa"/>
            <w:shd w:val="clear" w:color="auto" w:fill="D9E2F3" w:themeFill="accent1" w:themeFillTint="33"/>
          </w:tcPr>
          <w:p w14:paraId="0CACCD39" w14:textId="77777777" w:rsidR="003B5FE5" w:rsidRDefault="003B5FE5" w:rsidP="003B5FE5">
            <w:pPr>
              <w:pStyle w:val="KeinLeerraum"/>
              <w:spacing w:before="40" w:after="80"/>
              <w:rPr>
                <w:rFonts w:ascii="Arial" w:hAnsi="Arial" w:cs="Arial"/>
              </w:rPr>
            </w:pPr>
            <w:r>
              <w:rPr>
                <w:rFonts w:ascii="Arial" w:hAnsi="Arial" w:cs="Arial"/>
              </w:rPr>
              <w:t xml:space="preserve">Wir empfehlen Ihnen grundsätzlich, die Unterlagen zu Ihrem Angebot </w:t>
            </w:r>
            <w:r w:rsidRPr="009E0B78">
              <w:rPr>
                <w:rFonts w:ascii="Arial" w:hAnsi="Arial" w:cs="Arial"/>
              </w:rPr>
              <w:t>im</w:t>
            </w:r>
            <w:r w:rsidRPr="009E0B78">
              <w:rPr>
                <w:rFonts w:ascii="Arial" w:hAnsi="Arial" w:cs="Arial"/>
                <w:b/>
              </w:rPr>
              <w:t xml:space="preserve"> </w:t>
            </w:r>
            <w:proofErr w:type="spellStart"/>
            <w:r w:rsidRPr="009E0B78">
              <w:rPr>
                <w:rFonts w:ascii="Arial" w:hAnsi="Arial" w:cs="Arial"/>
                <w:b/>
              </w:rPr>
              <w:t>pdf-Format</w:t>
            </w:r>
            <w:proofErr w:type="spellEnd"/>
            <w:r>
              <w:rPr>
                <w:rFonts w:ascii="Arial" w:hAnsi="Arial" w:cs="Arial"/>
              </w:rPr>
              <w:t xml:space="preserve"> hochzuladen und vor Absenden Ihres Teilnahmeantrags bzw. Angebots die technische Lesbarkeit der hochgeladenen Dateien zu überprüfen. </w:t>
            </w:r>
          </w:p>
          <w:p w14:paraId="073A6DAB" w14:textId="3A7D2133" w:rsidR="00C8446A" w:rsidRPr="009E0B78" w:rsidRDefault="00A40747" w:rsidP="003B5FE5">
            <w:pPr>
              <w:pStyle w:val="KeinLeerraum"/>
              <w:spacing w:before="40" w:after="80"/>
              <w:rPr>
                <w:rFonts w:ascii="Arial" w:hAnsi="Arial" w:cs="Arial"/>
              </w:rPr>
            </w:pPr>
            <w:r>
              <w:rPr>
                <w:rFonts w:ascii="Arial" w:hAnsi="Arial" w:cs="Arial"/>
              </w:rPr>
              <w:t xml:space="preserve">Auszufüllende Vergabeunterlagen, die als </w:t>
            </w:r>
            <w:r w:rsidRPr="006416FE">
              <w:rPr>
                <w:rFonts w:ascii="Arial" w:hAnsi="Arial" w:cs="Arial"/>
                <w:b/>
              </w:rPr>
              <w:t>Excel</w:t>
            </w:r>
            <w:r>
              <w:rPr>
                <w:rFonts w:ascii="Arial" w:hAnsi="Arial" w:cs="Arial"/>
              </w:rPr>
              <w:t xml:space="preserve"> oder als </w:t>
            </w:r>
            <w:r w:rsidRPr="00284D33">
              <w:rPr>
                <w:rFonts w:ascii="Arial" w:hAnsi="Arial" w:cs="Arial"/>
                <w:b/>
              </w:rPr>
              <w:t>GAEB</w:t>
            </w:r>
            <w:r>
              <w:rPr>
                <w:rFonts w:ascii="Arial" w:hAnsi="Arial" w:cs="Arial"/>
              </w:rPr>
              <w:t xml:space="preserve"> bereitgestellt wurden, reichen Sie bitte jedoch im selbigen Dateiformat ein.</w:t>
            </w:r>
          </w:p>
        </w:tc>
      </w:tr>
    </w:tbl>
    <w:p w14:paraId="026E7727" w14:textId="21709FF4" w:rsidR="00D828BA" w:rsidRDefault="00D828BA" w:rsidP="00614073">
      <w:pPr>
        <w:pStyle w:val="KeinLeerraum"/>
        <w:rPr>
          <w:rFonts w:ascii="Arial" w:hAnsi="Arial" w:cs="Arial"/>
        </w:rPr>
      </w:pPr>
    </w:p>
    <w:p w14:paraId="0E3EC6FC" w14:textId="127F2E30" w:rsidR="00D828BA" w:rsidRPr="008851AA" w:rsidRDefault="00D828BA" w:rsidP="00D828BA">
      <w:pPr>
        <w:pStyle w:val="KeinLeerraum"/>
        <w:rPr>
          <w:rFonts w:ascii="Arial" w:hAnsi="Arial" w:cs="Arial"/>
          <w:b/>
        </w:rPr>
      </w:pPr>
      <w:r>
        <w:rPr>
          <w:rFonts w:ascii="Arial" w:hAnsi="Arial" w:cs="Arial"/>
          <w:b/>
        </w:rPr>
        <w:t>2</w:t>
      </w:r>
      <w:r w:rsidRPr="008851AA">
        <w:rPr>
          <w:rFonts w:ascii="Arial" w:hAnsi="Arial" w:cs="Arial"/>
          <w:b/>
        </w:rPr>
        <w:t xml:space="preserve">. </w:t>
      </w:r>
      <w:r>
        <w:rPr>
          <w:rFonts w:ascii="Arial" w:hAnsi="Arial" w:cs="Arial"/>
          <w:b/>
        </w:rPr>
        <w:t xml:space="preserve">Kommunikation </w:t>
      </w:r>
    </w:p>
    <w:p w14:paraId="780E9B7E" w14:textId="77777777" w:rsidR="00D828BA" w:rsidRDefault="00D828BA" w:rsidP="00332F33">
      <w:pPr>
        <w:pStyle w:val="KeinLeerraum"/>
        <w:rPr>
          <w:rFonts w:ascii="Arial" w:hAnsi="Arial" w:cs="Arial"/>
        </w:rPr>
      </w:pPr>
    </w:p>
    <w:p w14:paraId="4360E116" w14:textId="77777777" w:rsidR="000D5953" w:rsidRDefault="00CF2835" w:rsidP="000D5953">
      <w:pPr>
        <w:pStyle w:val="KeinLeerraum"/>
        <w:spacing w:after="120"/>
        <w:rPr>
          <w:rFonts w:ascii="Arial" w:hAnsi="Arial" w:cs="Arial"/>
        </w:rPr>
      </w:pPr>
      <w:r w:rsidRPr="00703E59">
        <w:rPr>
          <w:rFonts w:ascii="Arial" w:hAnsi="Arial" w:cs="Arial"/>
        </w:rPr>
        <w:t xml:space="preserve">Die Kommunikation erfolgt elektronisch. </w:t>
      </w:r>
    </w:p>
    <w:p w14:paraId="023EE133" w14:textId="77777777" w:rsidR="000D5953" w:rsidRDefault="000D5953" w:rsidP="000D5953">
      <w:pPr>
        <w:pStyle w:val="KeinLeerraum"/>
        <w:spacing w:after="120"/>
        <w:rPr>
          <w:rFonts w:ascii="Arial" w:hAnsi="Arial" w:cs="Arial"/>
        </w:rPr>
      </w:pPr>
      <w:r w:rsidRPr="00E5108F">
        <w:rPr>
          <w:rFonts w:ascii="Arial" w:hAnsi="Arial" w:cs="Arial"/>
          <w:b/>
        </w:rPr>
        <w:t>Bieterfragen</w:t>
      </w:r>
      <w:r w:rsidRPr="00703E59">
        <w:rPr>
          <w:rFonts w:ascii="Arial" w:hAnsi="Arial" w:cs="Arial"/>
        </w:rPr>
        <w:t xml:space="preserve"> richten Sie bitte ausschließlich an die Zentrale Vergabestelle über die Vergabeplattform </w:t>
      </w:r>
      <w:proofErr w:type="spellStart"/>
      <w:r w:rsidRPr="00703E59">
        <w:rPr>
          <w:rFonts w:ascii="Arial" w:hAnsi="Arial" w:cs="Arial"/>
        </w:rPr>
        <w:t>vergabe.Niedersachsen</w:t>
      </w:r>
      <w:proofErr w:type="spellEnd"/>
      <w:r w:rsidRPr="00703E59">
        <w:rPr>
          <w:rFonts w:ascii="Arial" w:hAnsi="Arial" w:cs="Arial"/>
        </w:rPr>
        <w:t xml:space="preserve"> </w:t>
      </w:r>
      <w:r>
        <w:rPr>
          <w:rFonts w:ascii="Arial" w:hAnsi="Arial" w:cs="Arial"/>
        </w:rPr>
        <w:t>(</w:t>
      </w:r>
      <w:hyperlink r:id="rId9" w:history="1">
        <w:r w:rsidRPr="00DA4826">
          <w:rPr>
            <w:rStyle w:val="Hyperlink"/>
            <w:rFonts w:ascii="Arial" w:hAnsi="Arial" w:cs="Arial"/>
          </w:rPr>
          <w:t>https://vergabe.niedersachsen.de</w:t>
        </w:r>
      </w:hyperlink>
      <w:r w:rsidRPr="00703E59">
        <w:rPr>
          <w:rFonts w:ascii="Arial" w:hAnsi="Arial" w:cs="Arial"/>
        </w:rPr>
        <w:t>).</w:t>
      </w:r>
    </w:p>
    <w:p w14:paraId="02388764" w14:textId="4696A6CD" w:rsidR="000D5953" w:rsidRDefault="000D5953" w:rsidP="000D5953">
      <w:pPr>
        <w:pStyle w:val="KeinLeerraum"/>
        <w:spacing w:after="120"/>
        <w:rPr>
          <w:rFonts w:ascii="Arial" w:hAnsi="Arial" w:cs="Arial"/>
        </w:rPr>
      </w:pPr>
      <w:r>
        <w:rPr>
          <w:rFonts w:ascii="Arial" w:hAnsi="Arial" w:cs="Arial"/>
        </w:rPr>
        <w:t xml:space="preserve">Soweit Sie </w:t>
      </w:r>
      <w:r>
        <w:rPr>
          <w:rFonts w:ascii="Arial" w:hAnsi="Arial" w:cs="Arial"/>
        </w:rPr>
        <w:t xml:space="preserve">nach Abgabe eines Teilnahmeantrags bzw. eines Angebots </w:t>
      </w:r>
      <w:r>
        <w:rPr>
          <w:rFonts w:ascii="Arial" w:hAnsi="Arial" w:cs="Arial"/>
        </w:rPr>
        <w:t>dazu aufgefordert werden</w:t>
      </w:r>
      <w:r>
        <w:rPr>
          <w:rFonts w:ascii="Arial" w:hAnsi="Arial" w:cs="Arial"/>
        </w:rPr>
        <w:t xml:space="preserve"> </w:t>
      </w:r>
      <w:r w:rsidRPr="000D5953">
        <w:rPr>
          <w:rFonts w:ascii="Arial" w:hAnsi="Arial" w:cs="Arial"/>
          <w:b/>
        </w:rPr>
        <w:t>Unterlagen nachzureichen</w:t>
      </w:r>
      <w:r>
        <w:rPr>
          <w:rFonts w:ascii="Arial" w:hAnsi="Arial" w:cs="Arial"/>
        </w:rPr>
        <w:t xml:space="preserve">, sind diese ebenfalls auf elektronischem Wege einzureichen. Schriftlich ein- bzw. nachgereichte Unterlagen gelten als nicht abgegeben. </w:t>
      </w:r>
    </w:p>
    <w:p w14:paraId="6DEB4BB3" w14:textId="77777777" w:rsidR="00250E74" w:rsidRDefault="00250E74" w:rsidP="00250E74">
      <w:pPr>
        <w:pStyle w:val="KeinLeerraum"/>
        <w:spacing w:after="120"/>
        <w:rPr>
          <w:rFonts w:ascii="Arial" w:hAnsi="Arial" w:cs="Arial"/>
        </w:rPr>
      </w:pPr>
      <w:r>
        <w:rPr>
          <w:rFonts w:ascii="Arial" w:hAnsi="Arial" w:cs="Arial"/>
        </w:rPr>
        <w:t>Bitte beachten Sie, dass e</w:t>
      </w:r>
      <w:r w:rsidRPr="00332F33">
        <w:rPr>
          <w:rFonts w:ascii="Arial" w:hAnsi="Arial" w:cs="Arial"/>
        </w:rPr>
        <w:t xml:space="preserve">ine </w:t>
      </w:r>
      <w:r w:rsidRPr="00E5108F">
        <w:rPr>
          <w:rFonts w:ascii="Arial" w:hAnsi="Arial" w:cs="Arial"/>
          <w:b/>
        </w:rPr>
        <w:t>mündliche Kommunikation</w:t>
      </w:r>
      <w:r w:rsidRPr="00332F33">
        <w:rPr>
          <w:rFonts w:ascii="Arial" w:hAnsi="Arial" w:cs="Arial"/>
        </w:rPr>
        <w:t xml:space="preserve"> jeweils </w:t>
      </w:r>
      <w:r>
        <w:rPr>
          <w:rFonts w:ascii="Arial" w:hAnsi="Arial" w:cs="Arial"/>
        </w:rPr>
        <w:t xml:space="preserve">nur dann </w:t>
      </w:r>
      <w:r w:rsidRPr="00332F33">
        <w:rPr>
          <w:rFonts w:ascii="Arial" w:hAnsi="Arial" w:cs="Arial"/>
        </w:rPr>
        <w:t>zulässig</w:t>
      </w:r>
      <w:r>
        <w:rPr>
          <w:rFonts w:ascii="Arial" w:hAnsi="Arial" w:cs="Arial"/>
        </w:rPr>
        <w:t xml:space="preserve"> ist</w:t>
      </w:r>
      <w:r w:rsidRPr="00332F33">
        <w:rPr>
          <w:rFonts w:ascii="Arial" w:hAnsi="Arial" w:cs="Arial"/>
        </w:rPr>
        <w:t>, wenn sie nicht die Vergabeunterlagen, die Teilnahmeanträge oder</w:t>
      </w:r>
      <w:r>
        <w:rPr>
          <w:rFonts w:ascii="Arial" w:hAnsi="Arial" w:cs="Arial"/>
        </w:rPr>
        <w:t xml:space="preserve"> die Angebote betrifft. Da dies in der Regel nicht der Fall ist und die Kommunikation in vielen Fällen </w:t>
      </w:r>
      <w:r w:rsidRPr="00332F33">
        <w:rPr>
          <w:rFonts w:ascii="Arial" w:hAnsi="Arial" w:cs="Arial"/>
        </w:rPr>
        <w:t xml:space="preserve">dokumentiert </w:t>
      </w:r>
      <w:r>
        <w:rPr>
          <w:rFonts w:ascii="Arial" w:hAnsi="Arial" w:cs="Arial"/>
        </w:rPr>
        <w:t xml:space="preserve">werden müsste, kontaktieren Sie uns bitte elektronisch über den Vergabemarktplatz oder per E-Mail an </w:t>
      </w:r>
      <w:hyperlink r:id="rId10" w:history="1">
        <w:r w:rsidRPr="00175903">
          <w:rPr>
            <w:rStyle w:val="Hyperlink"/>
            <w:rFonts w:ascii="Arial" w:hAnsi="Arial" w:cs="Arial"/>
          </w:rPr>
          <w:t>vergabestelle@isernhagen.de</w:t>
        </w:r>
      </w:hyperlink>
      <w:r>
        <w:rPr>
          <w:rFonts w:ascii="Arial" w:hAnsi="Arial" w:cs="Arial"/>
        </w:rPr>
        <w:t xml:space="preserve">. </w:t>
      </w:r>
    </w:p>
    <w:p w14:paraId="76C4142D" w14:textId="77777777" w:rsidR="00250E74" w:rsidRDefault="00250E74" w:rsidP="00250E74">
      <w:pPr>
        <w:pStyle w:val="KeinLeerraum"/>
        <w:spacing w:after="120"/>
        <w:rPr>
          <w:rFonts w:ascii="Arial" w:hAnsi="Arial" w:cs="Arial"/>
        </w:rPr>
      </w:pPr>
      <w:r w:rsidRPr="00E5108F">
        <w:rPr>
          <w:rFonts w:ascii="Arial" w:hAnsi="Arial" w:cs="Arial"/>
          <w:b/>
        </w:rPr>
        <w:t>Rügen</w:t>
      </w:r>
      <w:r>
        <w:rPr>
          <w:rFonts w:ascii="Arial" w:hAnsi="Arial" w:cs="Arial"/>
        </w:rPr>
        <w:t xml:space="preserve"> können elektronisch oder schriftlich eingereicht werden.</w:t>
      </w:r>
    </w:p>
    <w:p w14:paraId="1C89CF88" w14:textId="5B46EFD1" w:rsidR="00250E74" w:rsidRDefault="00250E74" w:rsidP="000D5953">
      <w:pPr>
        <w:pStyle w:val="KeinLeerraum"/>
        <w:spacing w:after="120"/>
        <w:rPr>
          <w:rFonts w:ascii="Arial" w:hAnsi="Arial" w:cs="Arial"/>
        </w:rPr>
      </w:pPr>
    </w:p>
    <w:p w14:paraId="4B6B0D4D" w14:textId="77777777" w:rsidR="00250E74" w:rsidRDefault="00250E74" w:rsidP="000D5953">
      <w:pPr>
        <w:pStyle w:val="KeinLeerraum"/>
        <w:spacing w:after="120"/>
        <w:rPr>
          <w:rFonts w:ascii="Arial" w:hAnsi="Arial" w:cs="Arial"/>
        </w:rPr>
      </w:pPr>
    </w:p>
    <w:p w14:paraId="78EF2443" w14:textId="77777777" w:rsidR="000D5953" w:rsidRDefault="000D5953" w:rsidP="000D5953">
      <w:pPr>
        <w:pStyle w:val="KeinLeerraum"/>
        <w:rPr>
          <w:rFonts w:ascii="Arial" w:hAnsi="Arial" w:cs="Arial"/>
        </w:rPr>
      </w:pPr>
    </w:p>
    <w:p w14:paraId="4138A430" w14:textId="6DCA5311" w:rsidR="000D5953" w:rsidRPr="008851AA" w:rsidRDefault="00250E74" w:rsidP="000D5953">
      <w:pPr>
        <w:pStyle w:val="KeinLeerraum"/>
        <w:rPr>
          <w:rFonts w:ascii="Arial" w:hAnsi="Arial" w:cs="Arial"/>
          <w:b/>
        </w:rPr>
      </w:pPr>
      <w:r>
        <w:rPr>
          <w:rFonts w:ascii="Arial" w:hAnsi="Arial" w:cs="Arial"/>
          <w:b/>
        </w:rPr>
        <w:lastRenderedPageBreak/>
        <w:t>3</w:t>
      </w:r>
      <w:r w:rsidR="000D5953" w:rsidRPr="008851AA">
        <w:rPr>
          <w:rFonts w:ascii="Arial" w:hAnsi="Arial" w:cs="Arial"/>
          <w:b/>
        </w:rPr>
        <w:t xml:space="preserve">. </w:t>
      </w:r>
      <w:r>
        <w:rPr>
          <w:rFonts w:ascii="Arial" w:hAnsi="Arial" w:cs="Arial"/>
          <w:b/>
        </w:rPr>
        <w:t>Kommunikationsmittel, Registrierung auf der Vergabeplattform</w:t>
      </w:r>
    </w:p>
    <w:p w14:paraId="34FFA6C5" w14:textId="77777777" w:rsidR="000D5953" w:rsidRDefault="000D5953" w:rsidP="000D5953">
      <w:pPr>
        <w:pStyle w:val="KeinLeerraum"/>
        <w:rPr>
          <w:rFonts w:ascii="Arial" w:hAnsi="Arial" w:cs="Arial"/>
        </w:rPr>
      </w:pPr>
    </w:p>
    <w:p w14:paraId="3E6E4B4E" w14:textId="67D48277" w:rsidR="00E5108F" w:rsidRDefault="002D0C9B" w:rsidP="002D0C9B">
      <w:pPr>
        <w:pStyle w:val="KeinLeerraum"/>
        <w:spacing w:after="120"/>
        <w:rPr>
          <w:rFonts w:ascii="Arial" w:hAnsi="Arial" w:cs="Arial"/>
        </w:rPr>
      </w:pPr>
      <w:r>
        <w:rPr>
          <w:rFonts w:ascii="Arial" w:hAnsi="Arial" w:cs="Arial"/>
        </w:rPr>
        <w:t>M</w:t>
      </w:r>
      <w:r w:rsidRPr="002D0C9B">
        <w:rPr>
          <w:rFonts w:ascii="Arial" w:hAnsi="Arial" w:cs="Arial"/>
        </w:rPr>
        <w:t xml:space="preserve">it der Registrierung auf der Vergabeplattform </w:t>
      </w:r>
      <w:proofErr w:type="spellStart"/>
      <w:r w:rsidR="00250E74" w:rsidRPr="00703E59">
        <w:rPr>
          <w:rFonts w:ascii="Arial" w:hAnsi="Arial" w:cs="Arial"/>
        </w:rPr>
        <w:t>vergabe.Niedersachsen</w:t>
      </w:r>
      <w:proofErr w:type="spellEnd"/>
      <w:r w:rsidR="00250E74">
        <w:rPr>
          <w:rFonts w:ascii="Arial" w:hAnsi="Arial" w:cs="Arial"/>
        </w:rPr>
        <w:t xml:space="preserve"> </w:t>
      </w:r>
      <w:r>
        <w:rPr>
          <w:rFonts w:ascii="Arial" w:hAnsi="Arial" w:cs="Arial"/>
        </w:rPr>
        <w:t xml:space="preserve">erhalten Bewerber und Bieter </w:t>
      </w:r>
      <w:r w:rsidRPr="002D0C9B">
        <w:rPr>
          <w:rFonts w:ascii="Arial" w:hAnsi="Arial" w:cs="Arial"/>
        </w:rPr>
        <w:t xml:space="preserve">Zugriff auf ein individuelles </w:t>
      </w:r>
      <w:r w:rsidRPr="00E5108F">
        <w:rPr>
          <w:rFonts w:ascii="Arial" w:hAnsi="Arial" w:cs="Arial"/>
          <w:b/>
        </w:rPr>
        <w:t>Postfach</w:t>
      </w:r>
      <w:r w:rsidR="00E5108F">
        <w:rPr>
          <w:rFonts w:ascii="Arial" w:hAnsi="Arial" w:cs="Arial"/>
          <w:b/>
        </w:rPr>
        <w:t xml:space="preserve"> der Vergabeplattform</w:t>
      </w:r>
      <w:r>
        <w:rPr>
          <w:rFonts w:ascii="Arial" w:hAnsi="Arial" w:cs="Arial"/>
        </w:rPr>
        <w:t xml:space="preserve">, welches seitens der Vergabestelle </w:t>
      </w:r>
      <w:r w:rsidRPr="002D0C9B">
        <w:rPr>
          <w:rFonts w:ascii="Arial" w:hAnsi="Arial" w:cs="Arial"/>
        </w:rPr>
        <w:t>für die Zustellung von rechtserheblichen Erklärungen im Vergabeverfahren genutzt wird</w:t>
      </w:r>
      <w:r>
        <w:rPr>
          <w:rFonts w:ascii="Arial" w:hAnsi="Arial" w:cs="Arial"/>
        </w:rPr>
        <w:t>.</w:t>
      </w:r>
      <w:r w:rsidR="00E5108F">
        <w:rPr>
          <w:rFonts w:ascii="Arial" w:hAnsi="Arial" w:cs="Arial"/>
        </w:rPr>
        <w:t xml:space="preserve"> Dazu zählt insbesondere auch die Aufforderung zur Abgabe eines Angebots im Anschluss an einen Teilnahmewettbewerb, die Nachforderung von Unterlagen und Informationen nach § 134 GWB bzw. § 16 </w:t>
      </w:r>
      <w:proofErr w:type="spellStart"/>
      <w:r w:rsidR="00E5108F">
        <w:rPr>
          <w:rFonts w:ascii="Arial" w:hAnsi="Arial" w:cs="Arial"/>
        </w:rPr>
        <w:t>NTVergG</w:t>
      </w:r>
      <w:proofErr w:type="spellEnd"/>
      <w:r w:rsidR="00E5108F">
        <w:rPr>
          <w:rFonts w:ascii="Arial" w:hAnsi="Arial" w:cs="Arial"/>
        </w:rPr>
        <w:t>.</w:t>
      </w:r>
      <w:r w:rsidR="00E5108F" w:rsidRPr="00E5108F">
        <w:t xml:space="preserve"> </w:t>
      </w:r>
      <w:r w:rsidR="00E5108F">
        <w:rPr>
          <w:rFonts w:ascii="Arial" w:hAnsi="Arial" w:cs="Arial"/>
        </w:rPr>
        <w:t xml:space="preserve">Bitte überprüfen Sie </w:t>
      </w:r>
      <w:r w:rsidR="00E5108F" w:rsidRPr="00E5108F">
        <w:rPr>
          <w:rFonts w:ascii="Arial" w:hAnsi="Arial" w:cs="Arial"/>
        </w:rPr>
        <w:t>dies</w:t>
      </w:r>
      <w:r w:rsidR="00E5108F">
        <w:rPr>
          <w:rFonts w:ascii="Arial" w:hAnsi="Arial" w:cs="Arial"/>
        </w:rPr>
        <w:t>es</w:t>
      </w:r>
      <w:r w:rsidR="00E5108F" w:rsidRPr="00E5108F">
        <w:rPr>
          <w:rFonts w:ascii="Arial" w:hAnsi="Arial" w:cs="Arial"/>
        </w:rPr>
        <w:t xml:space="preserve"> Postf</w:t>
      </w:r>
      <w:r w:rsidR="00E5108F">
        <w:rPr>
          <w:rFonts w:ascii="Arial" w:hAnsi="Arial" w:cs="Arial"/>
        </w:rPr>
        <w:t>ach</w:t>
      </w:r>
      <w:r w:rsidR="00E5108F" w:rsidRPr="00E5108F">
        <w:rPr>
          <w:rFonts w:ascii="Arial" w:hAnsi="Arial" w:cs="Arial"/>
        </w:rPr>
        <w:t xml:space="preserve"> regelmäßig auf den Eingang neuer Nachrichten. </w:t>
      </w:r>
    </w:p>
    <w:p w14:paraId="0178DE6A" w14:textId="431E113B" w:rsidR="000D5953" w:rsidRDefault="00250E74" w:rsidP="00E3733E">
      <w:pPr>
        <w:pStyle w:val="KeinLeerraum"/>
        <w:spacing w:after="120"/>
        <w:rPr>
          <w:rFonts w:ascii="Arial" w:hAnsi="Arial" w:cs="Arial"/>
        </w:rPr>
      </w:pPr>
      <w:r w:rsidRPr="00703E59">
        <w:rPr>
          <w:rFonts w:ascii="Arial" w:hAnsi="Arial" w:cs="Arial"/>
        </w:rPr>
        <w:t>Nur mit Registrierung und Bestätigung der "Teilnahme am Verfahren" erhalten Sie Benachrichtigungen per E-Mail über neue Nachrichten der Vergabestelle (z.B. zu Bieterfragen, Aktualisierung von Vergabeunterlagen).</w:t>
      </w:r>
    </w:p>
    <w:p w14:paraId="549CDD87" w14:textId="77777777" w:rsidR="00714695" w:rsidRDefault="00714695" w:rsidP="00CF2835">
      <w:pPr>
        <w:pStyle w:val="KeinLeerraum"/>
        <w:rPr>
          <w:rFonts w:ascii="Arial" w:hAnsi="Arial" w:cs="Arial"/>
          <w:b/>
        </w:rPr>
      </w:pPr>
    </w:p>
    <w:p w14:paraId="341B9DB0" w14:textId="3C111000" w:rsidR="00E5108F" w:rsidRDefault="00250E74" w:rsidP="00E5108F">
      <w:pPr>
        <w:pStyle w:val="KeinLeerraum"/>
        <w:rPr>
          <w:rFonts w:ascii="Arial" w:hAnsi="Arial" w:cs="Arial"/>
          <w:b/>
        </w:rPr>
      </w:pPr>
      <w:r>
        <w:rPr>
          <w:rFonts w:ascii="Arial" w:hAnsi="Arial" w:cs="Arial"/>
          <w:b/>
        </w:rPr>
        <w:t>4</w:t>
      </w:r>
      <w:r w:rsidR="00E5108F">
        <w:rPr>
          <w:rFonts w:ascii="Arial" w:hAnsi="Arial" w:cs="Arial"/>
          <w:b/>
        </w:rPr>
        <w:t>. Frist für Bieterfragen</w:t>
      </w:r>
    </w:p>
    <w:p w14:paraId="227D2FE6" w14:textId="77777777" w:rsidR="00E5108F" w:rsidRDefault="00E5108F" w:rsidP="00E5108F">
      <w:pPr>
        <w:pStyle w:val="KeinLeerraum"/>
        <w:rPr>
          <w:rFonts w:ascii="Arial" w:hAnsi="Arial" w:cs="Arial"/>
          <w:b/>
        </w:rPr>
      </w:pPr>
    </w:p>
    <w:p w14:paraId="37A33E8E" w14:textId="77777777" w:rsidR="00E5108F" w:rsidRDefault="00E5108F" w:rsidP="00E5108F">
      <w:pPr>
        <w:pStyle w:val="KeinLeerraum"/>
        <w:spacing w:after="120"/>
        <w:rPr>
          <w:rFonts w:ascii="Arial" w:hAnsi="Arial" w:cs="Arial"/>
        </w:rPr>
      </w:pPr>
      <w:r>
        <w:rPr>
          <w:rFonts w:ascii="Arial" w:hAnsi="Arial" w:cs="Arial"/>
        </w:rPr>
        <w:t>Fragen zur Leistungsbeschreibung oder anderen Belangen des Vergabeverfahrens</w:t>
      </w:r>
      <w:r w:rsidRPr="00844FF7">
        <w:rPr>
          <w:rFonts w:ascii="Arial" w:hAnsi="Arial" w:cs="Arial"/>
        </w:rPr>
        <w:t xml:space="preserve"> reichen Sie bitte</w:t>
      </w:r>
      <w:r>
        <w:rPr>
          <w:rFonts w:ascii="Arial" w:hAnsi="Arial" w:cs="Arial"/>
        </w:rPr>
        <w:t xml:space="preserve"> spätestens </w:t>
      </w:r>
      <w:r>
        <w:rPr>
          <w:rFonts w:ascii="Arial" w:hAnsi="Arial" w:cs="Arial"/>
          <w:b/>
        </w:rPr>
        <w:t>10</w:t>
      </w:r>
      <w:r w:rsidRPr="00F42FFC">
        <w:rPr>
          <w:rFonts w:ascii="Arial" w:hAnsi="Arial" w:cs="Arial"/>
          <w:b/>
        </w:rPr>
        <w:t xml:space="preserve"> </w:t>
      </w:r>
      <w:r>
        <w:rPr>
          <w:rFonts w:ascii="Arial" w:hAnsi="Arial" w:cs="Arial"/>
          <w:b/>
        </w:rPr>
        <w:t>Kalendertage</w:t>
      </w:r>
      <w:r w:rsidRPr="00F42FFC">
        <w:rPr>
          <w:rFonts w:ascii="Arial" w:hAnsi="Arial" w:cs="Arial"/>
          <w:b/>
        </w:rPr>
        <w:t xml:space="preserve"> vor Ablauf der Angebotsfrist</w:t>
      </w:r>
      <w:r>
        <w:rPr>
          <w:rFonts w:ascii="Arial" w:hAnsi="Arial" w:cs="Arial"/>
        </w:rPr>
        <w:t xml:space="preserve"> ein. Später eingehende Fragen können grundsätzlich nicht mehr berücksichtigt werden.</w:t>
      </w:r>
    </w:p>
    <w:p w14:paraId="4662DB95" w14:textId="7DB10E63" w:rsidR="00714695" w:rsidRPr="00E5108F" w:rsidRDefault="00E5108F" w:rsidP="00E5108F">
      <w:pPr>
        <w:pStyle w:val="KeinLeerraum"/>
        <w:spacing w:after="120"/>
        <w:rPr>
          <w:rFonts w:ascii="Arial" w:hAnsi="Arial" w:cs="Arial"/>
        </w:rPr>
      </w:pPr>
      <w:r>
        <w:rPr>
          <w:rFonts w:ascii="Arial" w:hAnsi="Arial" w:cs="Arial"/>
        </w:rPr>
        <w:t>Ihre Fragen werden unverzüglich bearbeitet. In der Regel erhalten Sie innerhalb von 2 Werktagen unsere Antwort. Bitte haben Sie etwas Geduld, sollte die Bearbeitung Ihrer Anfrage etwas mehr Zeit in Anspruch nehmen.</w:t>
      </w:r>
    </w:p>
    <w:p w14:paraId="188818DB" w14:textId="77777777" w:rsidR="00DE0FEA" w:rsidRDefault="00DE0FEA" w:rsidP="00C8446A">
      <w:pPr>
        <w:pStyle w:val="KeinLeerraum"/>
        <w:rPr>
          <w:rFonts w:ascii="Arial" w:hAnsi="Arial" w:cs="Arial"/>
        </w:rPr>
      </w:pPr>
    </w:p>
    <w:p w14:paraId="43268D29" w14:textId="5BC3C3AB" w:rsidR="00A664C7" w:rsidRDefault="00794A6D" w:rsidP="00A664C7">
      <w:pPr>
        <w:pStyle w:val="KeinLeerraum"/>
        <w:rPr>
          <w:rFonts w:ascii="Arial" w:hAnsi="Arial" w:cs="Arial"/>
        </w:rPr>
      </w:pPr>
      <w:r>
        <w:rPr>
          <w:rFonts w:ascii="Arial" w:hAnsi="Arial" w:cs="Arial"/>
          <w:b/>
        </w:rPr>
        <w:t>5</w:t>
      </w:r>
      <w:r w:rsidR="00A664C7">
        <w:rPr>
          <w:rFonts w:ascii="Arial" w:hAnsi="Arial" w:cs="Arial"/>
          <w:b/>
        </w:rPr>
        <w:t xml:space="preserve">. </w:t>
      </w:r>
      <w:r w:rsidR="00EC1FCD">
        <w:rPr>
          <w:rFonts w:ascii="Arial" w:hAnsi="Arial" w:cs="Arial"/>
          <w:b/>
        </w:rPr>
        <w:t>Nachforderung</w:t>
      </w:r>
      <w:r w:rsidR="00A664C7">
        <w:rPr>
          <w:rFonts w:ascii="Arial" w:hAnsi="Arial" w:cs="Arial"/>
          <w:b/>
        </w:rPr>
        <w:t xml:space="preserve"> von </w:t>
      </w:r>
      <w:r w:rsidR="00EC1FCD">
        <w:rPr>
          <w:rFonts w:ascii="Arial" w:hAnsi="Arial" w:cs="Arial"/>
          <w:b/>
        </w:rPr>
        <w:t>fehlenden Unterlagen</w:t>
      </w:r>
    </w:p>
    <w:p w14:paraId="390233D7" w14:textId="77777777" w:rsidR="00A664C7" w:rsidRDefault="00A664C7" w:rsidP="00A664C7">
      <w:pPr>
        <w:pStyle w:val="KeinLeerraum"/>
        <w:rPr>
          <w:rFonts w:ascii="Arial" w:hAnsi="Arial" w:cs="Arial"/>
        </w:rPr>
      </w:pPr>
    </w:p>
    <w:p w14:paraId="57561CFB" w14:textId="1E0313E6" w:rsidR="00072B6D" w:rsidRDefault="00072B6D" w:rsidP="00EC1FCD">
      <w:pPr>
        <w:pStyle w:val="KeinLeerraum"/>
        <w:spacing w:after="120"/>
        <w:rPr>
          <w:rFonts w:ascii="Arial" w:hAnsi="Arial" w:cs="Arial"/>
        </w:rPr>
      </w:pPr>
      <w:r>
        <w:rPr>
          <w:rFonts w:ascii="Arial" w:hAnsi="Arial" w:cs="Arial"/>
        </w:rPr>
        <w:t xml:space="preserve">Fehlende und unvollständige Unterlagen können in Ausübung pflichtgemäßen Ermessens von der Vergabestelle in vielen Fällen nachgefordert werden (§ 41 </w:t>
      </w:r>
      <w:proofErr w:type="spellStart"/>
      <w:r>
        <w:rPr>
          <w:rFonts w:ascii="Arial" w:hAnsi="Arial" w:cs="Arial"/>
        </w:rPr>
        <w:t>UVgO</w:t>
      </w:r>
      <w:proofErr w:type="spellEnd"/>
      <w:r>
        <w:rPr>
          <w:rFonts w:ascii="Arial" w:hAnsi="Arial" w:cs="Arial"/>
        </w:rPr>
        <w:t xml:space="preserve">). Sie sind innerhalb der </w:t>
      </w:r>
      <w:r w:rsidR="00613976">
        <w:rPr>
          <w:rFonts w:ascii="Arial" w:hAnsi="Arial" w:cs="Arial"/>
        </w:rPr>
        <w:t xml:space="preserve">in der Aufforderung gesetzten </w:t>
      </w:r>
      <w:r>
        <w:rPr>
          <w:rFonts w:ascii="Arial" w:hAnsi="Arial" w:cs="Arial"/>
        </w:rPr>
        <w:t xml:space="preserve">Frist nachzureichen. </w:t>
      </w:r>
      <w:r w:rsidR="0051707C">
        <w:rPr>
          <w:rFonts w:ascii="Arial" w:hAnsi="Arial" w:cs="Arial"/>
        </w:rPr>
        <w:t>Haben Sie also eine Unterlage versehentlich nicht beigefügt und darf diese nachgefordert werden, können Sie so den drohenden Ausschluss Ihres Angebots oder Teilnahmeantrags abwenden.</w:t>
      </w:r>
    </w:p>
    <w:p w14:paraId="065C3AC2" w14:textId="1BF6D6A0" w:rsidR="00343FDB" w:rsidRDefault="00343FDB" w:rsidP="00EC1FCD">
      <w:pPr>
        <w:pStyle w:val="KeinLeerraum"/>
        <w:spacing w:after="120"/>
        <w:rPr>
          <w:rFonts w:ascii="Arial" w:hAnsi="Arial" w:cs="Arial"/>
        </w:rPr>
      </w:pPr>
      <w:r>
        <w:rPr>
          <w:rFonts w:ascii="Arial" w:hAnsi="Arial" w:cs="Arial"/>
        </w:rPr>
        <w:t xml:space="preserve">Bitte beachten Sie, dass die Nachforderung von </w:t>
      </w:r>
      <w:r w:rsidR="00EC1FCD">
        <w:rPr>
          <w:rFonts w:ascii="Arial" w:hAnsi="Arial" w:cs="Arial"/>
        </w:rPr>
        <w:t xml:space="preserve">fehlenden </w:t>
      </w:r>
      <w:r w:rsidRPr="00703E59">
        <w:rPr>
          <w:rFonts w:ascii="Arial" w:hAnsi="Arial" w:cs="Arial"/>
        </w:rPr>
        <w:t>leistungsbezogenen Unterlagen, die die Wirtschaftlichkeitsbewertung der Angebote</w:t>
      </w:r>
      <w:r>
        <w:rPr>
          <w:rFonts w:ascii="Arial" w:hAnsi="Arial" w:cs="Arial"/>
        </w:rPr>
        <w:t xml:space="preserve"> </w:t>
      </w:r>
      <w:r w:rsidRPr="00703E59">
        <w:rPr>
          <w:rFonts w:ascii="Arial" w:hAnsi="Arial" w:cs="Arial"/>
        </w:rPr>
        <w:t>betreffen, ausgeschlossen</w:t>
      </w:r>
      <w:r>
        <w:rPr>
          <w:rFonts w:ascii="Arial" w:hAnsi="Arial" w:cs="Arial"/>
        </w:rPr>
        <w:t xml:space="preserve"> ist</w:t>
      </w:r>
      <w:r w:rsidR="0022336C">
        <w:rPr>
          <w:rFonts w:ascii="Arial" w:hAnsi="Arial" w:cs="Arial"/>
        </w:rPr>
        <w:t xml:space="preserve"> (§ 41 Abs. 3 </w:t>
      </w:r>
      <w:proofErr w:type="spellStart"/>
      <w:r w:rsidR="0022336C">
        <w:rPr>
          <w:rFonts w:ascii="Arial" w:hAnsi="Arial" w:cs="Arial"/>
        </w:rPr>
        <w:t>UVgO</w:t>
      </w:r>
      <w:proofErr w:type="spellEnd"/>
      <w:r w:rsidR="0022336C">
        <w:rPr>
          <w:rFonts w:ascii="Arial" w:hAnsi="Arial" w:cs="Arial"/>
        </w:rPr>
        <w:t>)</w:t>
      </w:r>
      <w:r>
        <w:rPr>
          <w:rFonts w:ascii="Arial" w:hAnsi="Arial" w:cs="Arial"/>
        </w:rPr>
        <w:t xml:space="preserve">. Das heißt: </w:t>
      </w:r>
      <w:r w:rsidR="00072B6D">
        <w:rPr>
          <w:rFonts w:ascii="Arial" w:hAnsi="Arial" w:cs="Arial"/>
        </w:rPr>
        <w:t xml:space="preserve">Sollten </w:t>
      </w:r>
      <w:r>
        <w:rPr>
          <w:rFonts w:ascii="Arial" w:hAnsi="Arial" w:cs="Arial"/>
        </w:rPr>
        <w:t>neben dem Preis weitere Kriterien für die Wertung der Angebote berücksichtigt werden, sind die dafür erforderlichen Unterlagen unbe</w:t>
      </w:r>
      <w:r w:rsidR="000D4FC2">
        <w:rPr>
          <w:rFonts w:ascii="Arial" w:hAnsi="Arial" w:cs="Arial"/>
        </w:rPr>
        <w:t xml:space="preserve">dingt mit dem Angebot abzugeben, (bspw. hierfür erforderliche Konzepte). </w:t>
      </w:r>
      <w:r w:rsidR="00072B6D">
        <w:rPr>
          <w:rFonts w:ascii="Arial" w:hAnsi="Arial" w:cs="Arial"/>
        </w:rPr>
        <w:t xml:space="preserve">Ebenso ist eine nachträgliche inhaltliche Korrektur </w:t>
      </w:r>
      <w:r w:rsidR="00FF5949">
        <w:rPr>
          <w:rFonts w:ascii="Arial" w:hAnsi="Arial" w:cs="Arial"/>
        </w:rPr>
        <w:t xml:space="preserve">Ihrer Angaben stets </w:t>
      </w:r>
      <w:r w:rsidR="00072B6D">
        <w:rPr>
          <w:rFonts w:ascii="Arial" w:hAnsi="Arial" w:cs="Arial"/>
        </w:rPr>
        <w:t>ausgeschlossen.</w:t>
      </w:r>
    </w:p>
    <w:p w14:paraId="2ABA9D1C" w14:textId="56ADDF9D" w:rsidR="00072B6D" w:rsidRDefault="00072B6D" w:rsidP="00EC1FCD">
      <w:pPr>
        <w:pStyle w:val="KeinLeerraum"/>
        <w:spacing w:after="120"/>
        <w:rPr>
          <w:rFonts w:ascii="Arial" w:hAnsi="Arial" w:cs="Arial"/>
        </w:rPr>
      </w:pPr>
      <w:r>
        <w:rPr>
          <w:rFonts w:ascii="Arial" w:hAnsi="Arial" w:cs="Arial"/>
        </w:rPr>
        <w:t xml:space="preserve">Trotz der grundsätzlichen Möglichkeit, Ihr Angebot nachträglich zu vervollständigen, empfehlen wir Ihnen, vor Abgabe des Angebots oder Ihres Teilnahmeantrags die Vollständigkeit </w:t>
      </w:r>
      <w:r w:rsidR="00FF5949">
        <w:rPr>
          <w:rFonts w:ascii="Arial" w:hAnsi="Arial" w:cs="Arial"/>
        </w:rPr>
        <w:t xml:space="preserve">Ihrer Unterlagen und Angaben </w:t>
      </w:r>
      <w:r>
        <w:rPr>
          <w:rFonts w:ascii="Arial" w:hAnsi="Arial" w:cs="Arial"/>
        </w:rPr>
        <w:t>zu überprüfen.</w:t>
      </w:r>
    </w:p>
    <w:p w14:paraId="4EB9D9AA" w14:textId="77777777" w:rsidR="00EC1FCD" w:rsidRDefault="00EC1FCD" w:rsidP="00EC1FCD">
      <w:pPr>
        <w:pStyle w:val="KeinLeerraum"/>
        <w:rPr>
          <w:rFonts w:ascii="Arial" w:hAnsi="Arial" w:cs="Arial"/>
        </w:rPr>
      </w:pPr>
    </w:p>
    <w:p w14:paraId="0024363D" w14:textId="32F8894D" w:rsidR="00E2263E" w:rsidRDefault="00E2263E" w:rsidP="00E2263E">
      <w:pPr>
        <w:pStyle w:val="KeinLeerraum"/>
        <w:rPr>
          <w:rFonts w:ascii="Arial" w:hAnsi="Arial" w:cs="Arial"/>
        </w:rPr>
      </w:pPr>
      <w:r>
        <w:rPr>
          <w:rFonts w:ascii="Arial" w:hAnsi="Arial" w:cs="Arial"/>
          <w:b/>
        </w:rPr>
        <w:t>6. Führen des Nachweises der Eignung, Anforderung von Nachweisen</w:t>
      </w:r>
    </w:p>
    <w:p w14:paraId="3A6C215E" w14:textId="77777777" w:rsidR="00EC1FCD" w:rsidRPr="00E2263E" w:rsidRDefault="00EC1FCD" w:rsidP="00EC1FCD">
      <w:pPr>
        <w:pStyle w:val="KeinLeerraum"/>
        <w:rPr>
          <w:rFonts w:ascii="Arial" w:hAnsi="Arial" w:cs="Arial"/>
        </w:rPr>
      </w:pPr>
    </w:p>
    <w:p w14:paraId="5D5F230D" w14:textId="4A514B8B" w:rsidR="0022336C" w:rsidRPr="00E2263E" w:rsidRDefault="00C257FF" w:rsidP="0022336C">
      <w:pPr>
        <w:pStyle w:val="KeinLeerraum"/>
        <w:spacing w:after="180"/>
        <w:rPr>
          <w:rFonts w:ascii="Arial" w:hAnsi="Arial" w:cs="Arial"/>
        </w:rPr>
      </w:pPr>
      <w:r w:rsidRPr="00E2263E">
        <w:rPr>
          <w:rFonts w:ascii="Arial" w:hAnsi="Arial" w:cs="Arial"/>
        </w:rPr>
        <w:t xml:space="preserve">a) </w:t>
      </w:r>
      <w:r w:rsidR="00E2263E" w:rsidRPr="00E2263E">
        <w:rPr>
          <w:rFonts w:ascii="Arial" w:hAnsi="Arial" w:cs="Arial"/>
          <w:b/>
        </w:rPr>
        <w:t>Präqualifizierte Unternehmen</w:t>
      </w:r>
      <w:r w:rsidR="00E2263E" w:rsidRPr="00E2263E">
        <w:rPr>
          <w:rFonts w:ascii="Arial" w:hAnsi="Arial" w:cs="Arial"/>
        </w:rPr>
        <w:t xml:space="preserve"> führen den Nachweis der Eignung und des Nicht</w:t>
      </w:r>
      <w:r w:rsidR="00E2263E">
        <w:rPr>
          <w:rFonts w:ascii="Arial" w:hAnsi="Arial" w:cs="Arial"/>
        </w:rPr>
        <w:t>-</w:t>
      </w:r>
      <w:r w:rsidR="00E2263E" w:rsidRPr="00E2263E">
        <w:rPr>
          <w:rFonts w:ascii="Arial" w:hAnsi="Arial" w:cs="Arial"/>
        </w:rPr>
        <w:t>vorliegens von Ausschlussgründen durch den Eintrag in die Präqualifizierungsdatenbank für den Liefer- und Dienstleistungsbereich (PQ VOL). Hierzu geben Sie bitte die Präqualifizierungsnummer (PQ-Nummer) im Teilnahmeantrag bzw. im Angebot an.</w:t>
      </w:r>
    </w:p>
    <w:p w14:paraId="25D08AAF" w14:textId="77777777" w:rsidR="0022336C" w:rsidRPr="0022336C" w:rsidRDefault="0022336C" w:rsidP="002A3ADF">
      <w:pPr>
        <w:pStyle w:val="KeinLeerraum"/>
        <w:spacing w:after="120"/>
        <w:rPr>
          <w:rFonts w:ascii="Arial" w:hAnsi="Arial" w:cs="Arial"/>
        </w:rPr>
      </w:pPr>
      <w:r w:rsidRPr="00E2263E">
        <w:rPr>
          <w:rFonts w:ascii="Arial" w:hAnsi="Arial" w:cs="Arial"/>
          <w:b/>
        </w:rPr>
        <w:t>Nicht präqualifizierte Unternehmen</w:t>
      </w:r>
      <w:r w:rsidRPr="0022336C">
        <w:rPr>
          <w:rFonts w:ascii="Arial" w:hAnsi="Arial" w:cs="Arial"/>
        </w:rPr>
        <w:t xml:space="preserve"> haben als vorläufigen Nachweis der Eignung mit dem Angebot das Formblatt "Eigenerklärung zur Eignung" abzugeben. Alternativ wird die Einheitliche Europäische Eigenerklärung (EEE) wird akzeptiert. </w:t>
      </w:r>
    </w:p>
    <w:p w14:paraId="3DEC9628" w14:textId="77777777" w:rsidR="002A3ADF" w:rsidRDefault="0022336C" w:rsidP="002A3ADF">
      <w:pPr>
        <w:pStyle w:val="KeinLeerraum"/>
        <w:spacing w:after="120"/>
        <w:rPr>
          <w:rFonts w:ascii="Arial" w:hAnsi="Arial" w:cs="Arial"/>
        </w:rPr>
      </w:pPr>
      <w:r w:rsidRPr="0022336C">
        <w:rPr>
          <w:rFonts w:ascii="Arial" w:hAnsi="Arial" w:cs="Arial"/>
        </w:rPr>
        <w:t xml:space="preserve">Gelangt das Angebot in die engere Wahl, ist die Eigenerklärung auf gesondertes Verlangen durch Vorlage der darin genannten Bescheinigungen zuständiger Stellen zu bestätigen. Bei Einsatz von Nachunternehmen ist auf gesondertes Verlangen deren Eignung nachzuweisen. </w:t>
      </w:r>
      <w:r w:rsidRPr="0022336C">
        <w:rPr>
          <w:rFonts w:ascii="Arial" w:hAnsi="Arial" w:cs="Arial"/>
        </w:rPr>
        <w:lastRenderedPageBreak/>
        <w:t>Für präqualifizierte Nachunternehmen genügt die Angabe der PQ-Nummer. Sind die Nachunternehmen nicht präqualifiziert, sind die Eigenerklärungen auch für die Nachunternehmen abzugeben. Auf gesondertes Verlagen sind weitere Bescheinigungen d</w:t>
      </w:r>
      <w:r w:rsidR="002A3ADF">
        <w:rPr>
          <w:rFonts w:ascii="Arial" w:hAnsi="Arial" w:cs="Arial"/>
        </w:rPr>
        <w:t xml:space="preserve">er Nachunternehmen einzureichen. </w:t>
      </w:r>
    </w:p>
    <w:p w14:paraId="142E9351" w14:textId="5B574485" w:rsidR="0022336C" w:rsidRPr="0022336C" w:rsidRDefault="002A3ADF" w:rsidP="0022336C">
      <w:pPr>
        <w:pStyle w:val="KeinLeerraum"/>
        <w:spacing w:after="180"/>
        <w:rPr>
          <w:rFonts w:ascii="Arial" w:hAnsi="Arial" w:cs="Arial"/>
        </w:rPr>
      </w:pPr>
      <w:r>
        <w:rPr>
          <w:rFonts w:ascii="Arial" w:hAnsi="Arial" w:cs="Arial"/>
        </w:rPr>
        <w:t>B</w:t>
      </w:r>
      <w:r w:rsidR="0022336C" w:rsidRPr="0022336C">
        <w:rPr>
          <w:rFonts w:ascii="Arial" w:hAnsi="Arial" w:cs="Arial"/>
        </w:rPr>
        <w:t xml:space="preserve">ei Bescheinigungen, die nicht in deutscher Sprache abgefasst sind, ist eine Übersetzung in die deutsche Sprache beizufügen. </w:t>
      </w:r>
    </w:p>
    <w:p w14:paraId="604B9F07" w14:textId="2629B545" w:rsidR="00EC1FCD" w:rsidRDefault="00C257FF" w:rsidP="00EC1FCD">
      <w:pPr>
        <w:pStyle w:val="KeinLeerraum"/>
        <w:spacing w:after="120"/>
        <w:rPr>
          <w:rFonts w:ascii="Arial" w:hAnsi="Arial" w:cs="Arial"/>
        </w:rPr>
      </w:pPr>
      <w:r>
        <w:rPr>
          <w:rFonts w:ascii="Arial" w:hAnsi="Arial" w:cs="Arial"/>
        </w:rPr>
        <w:t>b</w:t>
      </w:r>
      <w:r w:rsidR="00EC1FCD">
        <w:rPr>
          <w:rFonts w:ascii="Arial" w:hAnsi="Arial" w:cs="Arial"/>
        </w:rPr>
        <w:t xml:space="preserve">) Kommt Ihr Angebot in die engere Wahl, werden wir von Ihnen </w:t>
      </w:r>
      <w:r w:rsidR="002A3ADF">
        <w:rPr>
          <w:rFonts w:ascii="Arial" w:hAnsi="Arial" w:cs="Arial"/>
        </w:rPr>
        <w:t>zum Beleg</w:t>
      </w:r>
      <w:r w:rsidR="00EC1FCD">
        <w:rPr>
          <w:rFonts w:ascii="Arial" w:hAnsi="Arial" w:cs="Arial"/>
        </w:rPr>
        <w:t xml:space="preserve"> Ihrer Angaben die in der Eigenerklärung zur Eignung genannten Nachweise anfordern. In der Regel werden wir Ihnen hierfür eine Frist von 6 Kalendertagen setzen. </w:t>
      </w:r>
    </w:p>
    <w:p w14:paraId="6148E5FB" w14:textId="1A9A23CE" w:rsidR="00EC1FCD" w:rsidRPr="00EC1FCD" w:rsidRDefault="00EC1FCD" w:rsidP="00C257FF">
      <w:pPr>
        <w:pStyle w:val="KeinLeerraum"/>
        <w:spacing w:after="180"/>
        <w:ind w:left="283" w:right="397"/>
        <w:rPr>
          <w:rFonts w:ascii="Arial" w:hAnsi="Arial" w:cs="Arial"/>
        </w:rPr>
      </w:pPr>
      <w:r w:rsidRPr="004A290C">
        <w:rPr>
          <w:rFonts w:ascii="Arial" w:hAnsi="Arial" w:cs="Arial"/>
          <w:b/>
        </w:rPr>
        <w:t>Halten Sie die Nachweise möglichs</w:t>
      </w:r>
      <w:r>
        <w:rPr>
          <w:rFonts w:ascii="Arial" w:hAnsi="Arial" w:cs="Arial"/>
          <w:b/>
        </w:rPr>
        <w:t>t bereit, da eine nicht fristgemäße Abgabe der Nachweise zum</w:t>
      </w:r>
      <w:r w:rsidR="00C257FF">
        <w:rPr>
          <w:rFonts w:ascii="Arial" w:hAnsi="Arial" w:cs="Arial"/>
          <w:b/>
        </w:rPr>
        <w:t xml:space="preserve"> Ausschluss Ihres Angebots führen würde</w:t>
      </w:r>
      <w:r>
        <w:rPr>
          <w:rFonts w:ascii="Arial" w:hAnsi="Arial" w:cs="Arial"/>
          <w:b/>
        </w:rPr>
        <w:t xml:space="preserve">. </w:t>
      </w:r>
    </w:p>
    <w:p w14:paraId="0E4686ED" w14:textId="3EF623EC" w:rsidR="00EC1FCD" w:rsidRDefault="00C257FF" w:rsidP="00EC1FCD">
      <w:pPr>
        <w:pStyle w:val="KeinLeerraum"/>
        <w:spacing w:after="120"/>
        <w:rPr>
          <w:rFonts w:ascii="Arial" w:hAnsi="Arial" w:cs="Arial"/>
        </w:rPr>
      </w:pPr>
      <w:r>
        <w:rPr>
          <w:rFonts w:ascii="Arial" w:hAnsi="Arial" w:cs="Arial"/>
        </w:rPr>
        <w:t>c</w:t>
      </w:r>
      <w:r w:rsidR="00EC1FCD">
        <w:rPr>
          <w:rFonts w:ascii="Arial" w:hAnsi="Arial" w:cs="Arial"/>
        </w:rPr>
        <w:t xml:space="preserve">) Sollten Sie </w:t>
      </w:r>
      <w:r w:rsidR="00EC1FCD" w:rsidRPr="00A03404">
        <w:rPr>
          <w:rFonts w:ascii="Arial" w:hAnsi="Arial" w:cs="Arial"/>
        </w:rPr>
        <w:t xml:space="preserve">sich in den vergangenen </w:t>
      </w:r>
      <w:r w:rsidR="00EC1FCD" w:rsidRPr="00EC1FCD">
        <w:rPr>
          <w:rFonts w:ascii="Arial" w:hAnsi="Arial" w:cs="Arial"/>
          <w:b/>
        </w:rPr>
        <w:t>6 Monaten</w:t>
      </w:r>
      <w:r w:rsidR="00EC1FCD" w:rsidRPr="00A03404">
        <w:rPr>
          <w:rFonts w:ascii="Arial" w:hAnsi="Arial" w:cs="Arial"/>
        </w:rPr>
        <w:t xml:space="preserve"> mit einem Angebot oder einem Teilnahmeantrag an einer unserer Ausschreibungen beteiligt </w:t>
      </w:r>
      <w:r w:rsidR="00EC1FCD">
        <w:rPr>
          <w:rFonts w:ascii="Arial" w:hAnsi="Arial" w:cs="Arial"/>
        </w:rPr>
        <w:t xml:space="preserve">haben </w:t>
      </w:r>
      <w:r w:rsidR="00EC1FCD" w:rsidRPr="00A03404">
        <w:rPr>
          <w:rFonts w:ascii="Arial" w:hAnsi="Arial" w:cs="Arial"/>
        </w:rPr>
        <w:t xml:space="preserve">und Unterlagen </w:t>
      </w:r>
      <w:r w:rsidR="00EC1FCD">
        <w:rPr>
          <w:rFonts w:ascii="Arial" w:hAnsi="Arial" w:cs="Arial"/>
        </w:rPr>
        <w:t>zum Nachweis Ihrer Eignung</w:t>
      </w:r>
      <w:r w:rsidR="00EC1FCD" w:rsidRPr="00A03404">
        <w:rPr>
          <w:rFonts w:ascii="Arial" w:hAnsi="Arial" w:cs="Arial"/>
        </w:rPr>
        <w:t xml:space="preserve"> eingereicht</w:t>
      </w:r>
      <w:r w:rsidR="00EC1FCD">
        <w:rPr>
          <w:rFonts w:ascii="Arial" w:hAnsi="Arial" w:cs="Arial"/>
        </w:rPr>
        <w:t xml:space="preserve"> haben</w:t>
      </w:r>
      <w:r w:rsidR="00EC1FCD" w:rsidRPr="00A03404">
        <w:rPr>
          <w:rFonts w:ascii="Arial" w:hAnsi="Arial" w:cs="Arial"/>
        </w:rPr>
        <w:t xml:space="preserve">, </w:t>
      </w:r>
      <w:r w:rsidR="00EC1FCD">
        <w:rPr>
          <w:rFonts w:ascii="Arial" w:hAnsi="Arial" w:cs="Arial"/>
        </w:rPr>
        <w:t xml:space="preserve">deren inhaltliche Richtigkeit und Gültigkeit fortbesteht, können Sie </w:t>
      </w:r>
      <w:r w:rsidR="00EC1FCD" w:rsidRPr="00472DC7">
        <w:rPr>
          <w:rFonts w:ascii="Arial" w:hAnsi="Arial" w:cs="Arial"/>
        </w:rPr>
        <w:t>anstelle einer erneuten Vorlage</w:t>
      </w:r>
      <w:r w:rsidR="00EC1FCD" w:rsidRPr="00A03404">
        <w:rPr>
          <w:rFonts w:ascii="Arial" w:hAnsi="Arial" w:cs="Arial"/>
        </w:rPr>
        <w:t xml:space="preserve"> auf diese Unterlagen</w:t>
      </w:r>
      <w:r w:rsidR="00EC1FCD">
        <w:rPr>
          <w:rFonts w:ascii="Arial" w:hAnsi="Arial" w:cs="Arial"/>
        </w:rPr>
        <w:t xml:space="preserve"> verweisen. In diesem Fall sind diese Unterlagen </w:t>
      </w:r>
      <w:r w:rsidR="00EC1FCD" w:rsidRPr="00A03404">
        <w:rPr>
          <w:rFonts w:ascii="Arial" w:hAnsi="Arial" w:cs="Arial"/>
        </w:rPr>
        <w:t>genau</w:t>
      </w:r>
      <w:r w:rsidR="00EC1FCD">
        <w:rPr>
          <w:rFonts w:ascii="Arial" w:hAnsi="Arial" w:cs="Arial"/>
        </w:rPr>
        <w:t xml:space="preserve"> zu bezeichnen</w:t>
      </w:r>
      <w:r w:rsidR="00EB2338">
        <w:rPr>
          <w:rFonts w:ascii="Arial" w:hAnsi="Arial" w:cs="Arial"/>
        </w:rPr>
        <w:t xml:space="preserve"> sowie </w:t>
      </w:r>
      <w:r w:rsidR="00EC1FCD">
        <w:rPr>
          <w:rFonts w:ascii="Arial" w:hAnsi="Arial" w:cs="Arial"/>
        </w:rPr>
        <w:t xml:space="preserve">Vergabenummer </w:t>
      </w:r>
      <w:r w:rsidR="00EB2338">
        <w:rPr>
          <w:rFonts w:ascii="Arial" w:hAnsi="Arial" w:cs="Arial"/>
        </w:rPr>
        <w:t xml:space="preserve">und die Verfahrensbezeichnung anzugeben. </w:t>
      </w:r>
    </w:p>
    <w:p w14:paraId="05CC46E0" w14:textId="0453192D" w:rsidR="00EC1FCD" w:rsidRDefault="00EC1FCD" w:rsidP="00CF2835">
      <w:pPr>
        <w:pStyle w:val="KeinLeerraum"/>
        <w:rPr>
          <w:rFonts w:ascii="Arial" w:hAnsi="Arial" w:cs="Arial"/>
        </w:rPr>
      </w:pPr>
    </w:p>
    <w:p w14:paraId="5FAE812D" w14:textId="22B1E97E" w:rsidR="002A32AE" w:rsidRDefault="002A32AE" w:rsidP="002A32AE">
      <w:pPr>
        <w:pStyle w:val="KeinLeerraum"/>
        <w:rPr>
          <w:rFonts w:ascii="Arial" w:hAnsi="Arial" w:cs="Arial"/>
        </w:rPr>
      </w:pPr>
      <w:r>
        <w:rPr>
          <w:rFonts w:ascii="Arial" w:hAnsi="Arial" w:cs="Arial"/>
          <w:b/>
        </w:rPr>
        <w:t>7. Abwehrklausel</w:t>
      </w:r>
    </w:p>
    <w:p w14:paraId="449E7B8E" w14:textId="77777777" w:rsidR="002A32AE" w:rsidRDefault="002A32AE" w:rsidP="002A32AE">
      <w:pPr>
        <w:pStyle w:val="KeinLeerraum"/>
        <w:rPr>
          <w:rFonts w:ascii="Arial" w:hAnsi="Arial" w:cs="Arial"/>
        </w:rPr>
      </w:pPr>
    </w:p>
    <w:p w14:paraId="0EF6D91F" w14:textId="2EF42845" w:rsidR="002A32AE" w:rsidRDefault="002A32AE" w:rsidP="002A32AE">
      <w:pPr>
        <w:pStyle w:val="KeinLeerraum"/>
        <w:spacing w:after="120"/>
        <w:rPr>
          <w:rFonts w:ascii="Arial" w:hAnsi="Arial" w:cs="Arial"/>
        </w:rPr>
      </w:pPr>
      <w:r w:rsidRPr="001C7B56">
        <w:rPr>
          <w:rFonts w:ascii="Arial" w:hAnsi="Arial" w:cs="Arial"/>
        </w:rPr>
        <w:t>Soweit Allgemeine Geschäftsbedingungen im Sinne von § 305 BGB des Auftragnehmers, insbesondere Liefer-, Vertrags- und Zahlungsbedingungen, Regelungen widersprechen, die nach den Vergabeunterlagen Vertragsgrundlage werden, werden diese nicht Vertragsbestandteil. Weitere Geschäftsbedingungen sind ausgeschlossen, s</w:t>
      </w:r>
      <w:r>
        <w:rPr>
          <w:rFonts w:ascii="Arial" w:hAnsi="Arial" w:cs="Arial"/>
        </w:rPr>
        <w:t>oweit in diesem Vertrag nichts a</w:t>
      </w:r>
      <w:r w:rsidRPr="001C7B56">
        <w:rPr>
          <w:rFonts w:ascii="Arial" w:hAnsi="Arial" w:cs="Arial"/>
        </w:rPr>
        <w:t>nderes vereinbart ist.</w:t>
      </w:r>
    </w:p>
    <w:p w14:paraId="67B9A6C5" w14:textId="77777777" w:rsidR="002A32AE" w:rsidRDefault="002A32AE" w:rsidP="002A32AE">
      <w:pPr>
        <w:pStyle w:val="KeinLeerraum"/>
        <w:rPr>
          <w:rFonts w:ascii="Arial" w:hAnsi="Arial" w:cs="Arial"/>
        </w:rPr>
      </w:pPr>
    </w:p>
    <w:p w14:paraId="28263947" w14:textId="154E04CF" w:rsidR="009711F0" w:rsidRPr="00703E59" w:rsidRDefault="002A32AE" w:rsidP="009711F0">
      <w:pPr>
        <w:pStyle w:val="KeinLeerraum"/>
        <w:spacing w:after="120"/>
        <w:rPr>
          <w:rFonts w:ascii="Arial" w:hAnsi="Arial" w:cs="Arial"/>
          <w:b/>
        </w:rPr>
      </w:pPr>
      <w:r>
        <w:rPr>
          <w:rFonts w:ascii="Arial" w:hAnsi="Arial" w:cs="Arial"/>
          <w:b/>
        </w:rPr>
        <w:t>8</w:t>
      </w:r>
      <w:r w:rsidR="009711F0" w:rsidRPr="00703E59">
        <w:rPr>
          <w:rFonts w:ascii="Arial" w:hAnsi="Arial" w:cs="Arial"/>
          <w:b/>
        </w:rPr>
        <w:t xml:space="preserve">. </w:t>
      </w:r>
      <w:r w:rsidR="009711F0">
        <w:rPr>
          <w:rFonts w:ascii="Arial" w:hAnsi="Arial" w:cs="Arial"/>
          <w:b/>
        </w:rPr>
        <w:t>Ersetzung des Auftragnehmers bei Kündigung, Insolvenz oder aus anderen Gründen</w:t>
      </w:r>
    </w:p>
    <w:p w14:paraId="5D70290A" w14:textId="77777777" w:rsidR="009711F0" w:rsidRDefault="009711F0" w:rsidP="009711F0">
      <w:pPr>
        <w:pStyle w:val="KeinLeerraum"/>
        <w:spacing w:after="120"/>
        <w:rPr>
          <w:rFonts w:ascii="Arial" w:hAnsi="Arial" w:cs="Arial"/>
        </w:rPr>
      </w:pPr>
      <w:r w:rsidRPr="009E04BB">
        <w:rPr>
          <w:rFonts w:ascii="Arial" w:hAnsi="Arial" w:cs="Arial"/>
        </w:rPr>
        <w:t xml:space="preserve">Für den Fall, dass der Auftragnehmer vor vollständiger Leistungserbringung wegen Kündigung, Insolvenz oder aus einem anderen Grund ausfällt, </w:t>
      </w:r>
      <w:r>
        <w:rPr>
          <w:rFonts w:ascii="Arial" w:hAnsi="Arial" w:cs="Arial"/>
        </w:rPr>
        <w:t>behalten wir uns vor</w:t>
      </w:r>
      <w:r w:rsidRPr="009E04BB">
        <w:rPr>
          <w:rFonts w:ascii="Arial" w:hAnsi="Arial" w:cs="Arial"/>
        </w:rPr>
        <w:t>, die verbleibenden Arbeiten den übrigen Bietern in der Reihenfolge des Ausschreibungsergebnisses bis Platz 5 anzutragen.</w:t>
      </w:r>
    </w:p>
    <w:p w14:paraId="32E35314" w14:textId="77777777" w:rsidR="009711F0" w:rsidRDefault="009711F0" w:rsidP="009711F0">
      <w:pPr>
        <w:pStyle w:val="KeinLeerraum"/>
        <w:spacing w:after="120"/>
        <w:rPr>
          <w:rFonts w:ascii="Arial" w:hAnsi="Arial" w:cs="Arial"/>
        </w:rPr>
      </w:pPr>
      <w:r>
        <w:rPr>
          <w:rFonts w:ascii="Arial" w:hAnsi="Arial" w:cs="Arial"/>
        </w:rPr>
        <w:t>Bedingung für den Antrag ist die fortbestehende Eignung des Unternehmens für die Ausführung des Auftrags.</w:t>
      </w:r>
    </w:p>
    <w:p w14:paraId="55F6F610" w14:textId="77777777" w:rsidR="009711F0" w:rsidRDefault="009711F0" w:rsidP="009711F0">
      <w:pPr>
        <w:pStyle w:val="KeinLeerraum"/>
        <w:spacing w:after="120"/>
        <w:rPr>
          <w:rFonts w:ascii="Arial" w:hAnsi="Arial" w:cs="Arial"/>
        </w:rPr>
      </w:pPr>
      <w:r>
        <w:rPr>
          <w:rFonts w:ascii="Arial" w:hAnsi="Arial" w:cs="Arial"/>
        </w:rPr>
        <w:t xml:space="preserve">Im Falle der Zusage kommt der Vertrag zu den Bedingungen zustande, die dem Angebot des Bieters zugrunde lagen, dem der Vertrag angetragen wird. Vertragsänderungen sind grundsätzlich nicht zulässig. </w:t>
      </w:r>
      <w:r w:rsidRPr="009E04BB">
        <w:rPr>
          <w:rFonts w:ascii="Arial" w:hAnsi="Arial" w:cs="Arial"/>
        </w:rPr>
        <w:t>Vertragsänderungen, die sich zwingend aus dem Wechsel des Auftragnehmers ergeben</w:t>
      </w:r>
      <w:r>
        <w:rPr>
          <w:rFonts w:ascii="Arial" w:hAnsi="Arial" w:cs="Arial"/>
        </w:rPr>
        <w:t>, dürfen einvernehmlich vorgenommen werden</w:t>
      </w:r>
      <w:r w:rsidRPr="009E04BB">
        <w:rPr>
          <w:rFonts w:ascii="Arial" w:hAnsi="Arial" w:cs="Arial"/>
        </w:rPr>
        <w:t xml:space="preserve">. </w:t>
      </w:r>
      <w:r>
        <w:rPr>
          <w:rFonts w:ascii="Arial" w:hAnsi="Arial" w:cs="Arial"/>
        </w:rPr>
        <w:t xml:space="preserve">Dies betrifft insbesondere </w:t>
      </w:r>
      <w:r w:rsidRPr="009E04BB">
        <w:rPr>
          <w:rFonts w:ascii="Arial" w:hAnsi="Arial" w:cs="Arial"/>
        </w:rPr>
        <w:t>Fertigstellungstermin</w:t>
      </w:r>
      <w:r>
        <w:rPr>
          <w:rFonts w:ascii="Arial" w:hAnsi="Arial" w:cs="Arial"/>
        </w:rPr>
        <w:t>e.</w:t>
      </w:r>
    </w:p>
    <w:p w14:paraId="05FF2474" w14:textId="77777777" w:rsidR="009711F0" w:rsidRDefault="009711F0" w:rsidP="00CF2835">
      <w:pPr>
        <w:pStyle w:val="KeinLeerraum"/>
        <w:rPr>
          <w:rFonts w:ascii="Arial" w:hAnsi="Arial" w:cs="Arial"/>
        </w:rPr>
      </w:pPr>
    </w:p>
    <w:p w14:paraId="0B014BF6" w14:textId="4A1CF186" w:rsidR="00CF2835" w:rsidRPr="00703E59" w:rsidRDefault="002A32AE" w:rsidP="00CF2835">
      <w:pPr>
        <w:pStyle w:val="KeinLeerraum"/>
        <w:spacing w:after="120"/>
        <w:rPr>
          <w:rFonts w:ascii="Arial" w:hAnsi="Arial" w:cs="Arial"/>
          <w:b/>
        </w:rPr>
      </w:pPr>
      <w:r>
        <w:rPr>
          <w:rFonts w:ascii="Arial" w:hAnsi="Arial" w:cs="Arial"/>
          <w:b/>
        </w:rPr>
        <w:t>9</w:t>
      </w:r>
      <w:r w:rsidR="00CF2835" w:rsidRPr="00703E59">
        <w:rPr>
          <w:rFonts w:ascii="Arial" w:hAnsi="Arial" w:cs="Arial"/>
          <w:b/>
        </w:rPr>
        <w:t>. Informations- und Wa</w:t>
      </w:r>
      <w:r w:rsidR="00CF2835">
        <w:rPr>
          <w:rFonts w:ascii="Arial" w:hAnsi="Arial" w:cs="Arial"/>
          <w:b/>
        </w:rPr>
        <w:t xml:space="preserve">rtepflicht gem. § 16 </w:t>
      </w:r>
      <w:proofErr w:type="spellStart"/>
      <w:r w:rsidR="00CF2835">
        <w:rPr>
          <w:rFonts w:ascii="Arial" w:hAnsi="Arial" w:cs="Arial"/>
          <w:b/>
        </w:rPr>
        <w:t>NTVergG</w:t>
      </w:r>
      <w:proofErr w:type="spellEnd"/>
    </w:p>
    <w:p w14:paraId="29CA48F2" w14:textId="77777777" w:rsidR="00246239" w:rsidRDefault="00246239" w:rsidP="00246239">
      <w:pPr>
        <w:pStyle w:val="KeinLeerraum"/>
        <w:spacing w:after="120"/>
        <w:rPr>
          <w:rFonts w:ascii="Arial" w:hAnsi="Arial" w:cs="Arial"/>
        </w:rPr>
      </w:pPr>
      <w:r w:rsidRPr="00703E59">
        <w:rPr>
          <w:rFonts w:ascii="Arial" w:hAnsi="Arial" w:cs="Arial"/>
        </w:rPr>
        <w:t xml:space="preserve">Vor Erteilung des Zuschlags werden die Unternehmen, deren Angebote nicht berücksichtigt werden sollen, über den Namen des Unternehmens, auf dessen Angebot der Zuschlag erteilt werden soll, über die Gründe der vorgesehenen Nichtberücksichtigung ihres Angebots und über die </w:t>
      </w:r>
      <w:r>
        <w:rPr>
          <w:rFonts w:ascii="Arial" w:hAnsi="Arial" w:cs="Arial"/>
        </w:rPr>
        <w:t xml:space="preserve">Dauer der </w:t>
      </w:r>
      <w:r w:rsidRPr="00703E59">
        <w:rPr>
          <w:rFonts w:ascii="Arial" w:hAnsi="Arial" w:cs="Arial"/>
        </w:rPr>
        <w:t>Wartefrist bis zur Zuschlagserteilung in Textform zu informiert. Der Zuschlag darf bei Versendung auf elektronischem Weg oder durch Telefax frühestens 10 Kalendertage nach Absendung der Information nach Absatz 1 erteilt werden.</w:t>
      </w:r>
    </w:p>
    <w:p w14:paraId="54DE2359" w14:textId="77777777" w:rsidR="000A6B68" w:rsidRDefault="000A6B68" w:rsidP="00332F33">
      <w:pPr>
        <w:pStyle w:val="KeinLeerraum"/>
        <w:rPr>
          <w:rFonts w:ascii="Arial" w:hAnsi="Arial" w:cs="Arial"/>
        </w:rPr>
      </w:pPr>
      <w:bookmarkStart w:id="0" w:name="_GoBack"/>
      <w:bookmarkEnd w:id="0"/>
    </w:p>
    <w:p w14:paraId="6598448B" w14:textId="5058A6F4" w:rsidR="008851AA" w:rsidRDefault="008851AA" w:rsidP="008C717B">
      <w:pPr>
        <w:pStyle w:val="KeinLeerraum"/>
        <w:rPr>
          <w:rFonts w:ascii="Arial" w:hAnsi="Arial" w:cs="Arial"/>
        </w:rPr>
      </w:pPr>
      <w:r>
        <w:rPr>
          <w:rFonts w:ascii="Arial" w:hAnsi="Arial" w:cs="Arial"/>
        </w:rPr>
        <w:t>Mit freundlichen Grüßen</w:t>
      </w:r>
    </w:p>
    <w:p w14:paraId="0AA97717" w14:textId="0963F8DC" w:rsidR="008C717B" w:rsidRDefault="008851AA" w:rsidP="008C717B">
      <w:pPr>
        <w:pStyle w:val="KeinLeerraum"/>
        <w:rPr>
          <w:rFonts w:ascii="Arial" w:hAnsi="Arial" w:cs="Arial"/>
        </w:rPr>
      </w:pPr>
      <w:r>
        <w:rPr>
          <w:rFonts w:ascii="Arial" w:hAnsi="Arial" w:cs="Arial"/>
        </w:rPr>
        <w:t>Vergabestelle Isernhagen</w:t>
      </w:r>
    </w:p>
    <w:sectPr w:rsidR="008C717B">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01217" w14:textId="77777777" w:rsidR="00657534" w:rsidRDefault="00657534" w:rsidP="001A19D2">
      <w:pPr>
        <w:spacing w:after="0" w:line="240" w:lineRule="auto"/>
      </w:pPr>
      <w:r>
        <w:separator/>
      </w:r>
    </w:p>
  </w:endnote>
  <w:endnote w:type="continuationSeparator" w:id="0">
    <w:p w14:paraId="2E97A864" w14:textId="77777777" w:rsidR="00657534" w:rsidRDefault="00657534" w:rsidP="001A1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89FD6" w14:textId="7E124DBD" w:rsidR="00657534" w:rsidRDefault="00657534">
    <w:pPr>
      <w:pStyle w:val="Fuzeile"/>
    </w:pPr>
    <w:r>
      <w:ptab w:relativeTo="margin" w:alignment="center" w:leader="none"/>
    </w:r>
    <w:r>
      <w:ptab w:relativeTo="margin" w:alignment="right" w:leader="none"/>
    </w:r>
    <w:r>
      <w:t xml:space="preserve">Seite </w:t>
    </w:r>
    <w:r>
      <w:rPr>
        <w:b/>
        <w:bCs/>
      </w:rPr>
      <w:fldChar w:fldCharType="begin"/>
    </w:r>
    <w:r>
      <w:rPr>
        <w:b/>
        <w:bCs/>
      </w:rPr>
      <w:instrText>PAGE  \* Arabic  \* MERGEFORMAT</w:instrText>
    </w:r>
    <w:r>
      <w:rPr>
        <w:b/>
        <w:bCs/>
      </w:rPr>
      <w:fldChar w:fldCharType="separate"/>
    </w:r>
    <w:r w:rsidR="002A3ADF">
      <w:rPr>
        <w:b/>
        <w:bCs/>
        <w:noProof/>
      </w:rPr>
      <w:t>3</w:t>
    </w:r>
    <w:r>
      <w:rPr>
        <w:b/>
        <w:bCs/>
      </w:rPr>
      <w:fldChar w:fldCharType="end"/>
    </w:r>
    <w:r>
      <w:t xml:space="preserve"> von </w:t>
    </w:r>
    <w:r>
      <w:rPr>
        <w:b/>
        <w:bCs/>
      </w:rPr>
      <w:fldChar w:fldCharType="begin"/>
    </w:r>
    <w:r>
      <w:rPr>
        <w:b/>
        <w:bCs/>
      </w:rPr>
      <w:instrText>NUMPAGES  \* Arabic  \* MERGEFORMAT</w:instrText>
    </w:r>
    <w:r>
      <w:rPr>
        <w:b/>
        <w:bCs/>
      </w:rPr>
      <w:fldChar w:fldCharType="separate"/>
    </w:r>
    <w:r w:rsidR="002A3ADF">
      <w:rPr>
        <w:b/>
        <w:bCs/>
        <w:noProof/>
      </w:rPr>
      <w:t>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BCB7A2" w14:textId="77777777" w:rsidR="00657534" w:rsidRDefault="00657534" w:rsidP="001A19D2">
      <w:pPr>
        <w:spacing w:after="0" w:line="240" w:lineRule="auto"/>
      </w:pPr>
      <w:r>
        <w:separator/>
      </w:r>
    </w:p>
  </w:footnote>
  <w:footnote w:type="continuationSeparator" w:id="0">
    <w:p w14:paraId="62010E9A" w14:textId="77777777" w:rsidR="00657534" w:rsidRDefault="00657534" w:rsidP="001A1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91040" w14:textId="6BCE50FB" w:rsidR="008C717B" w:rsidRDefault="00093695">
    <w:pPr>
      <w:pStyle w:val="Kopfzeile"/>
    </w:pPr>
    <w:r>
      <w:t>ZVS</w:t>
    </w:r>
    <w:r w:rsidR="008C717B">
      <w:t xml:space="preserve"> </w:t>
    </w:r>
    <w:r>
      <w:t xml:space="preserve">Gemeinde </w:t>
    </w:r>
    <w:r w:rsidR="008C717B">
      <w:t>Isernhagen</w:t>
    </w:r>
    <w:r w:rsidR="008C717B">
      <w:ptab w:relativeTo="margin" w:alignment="center" w:leader="none"/>
    </w:r>
    <w:proofErr w:type="spellStart"/>
    <w:r w:rsidR="008C717B">
      <w:t>ReadMe</w:t>
    </w:r>
    <w:proofErr w:type="spellEnd"/>
    <w:r w:rsidR="00EF4EE5">
      <w:t xml:space="preserve"> </w:t>
    </w:r>
    <w:proofErr w:type="spellStart"/>
    <w:r w:rsidR="00EF4EE5">
      <w:t>UVgO</w:t>
    </w:r>
    <w:proofErr w:type="spellEnd"/>
    <w:r w:rsidR="008C717B">
      <w:ptab w:relativeTo="margin" w:alignment="right" w:leader="none"/>
    </w:r>
    <w:r w:rsidR="0095685E">
      <w:t>Stand</w:t>
    </w:r>
    <w:r w:rsidR="00CF2835">
      <w:t xml:space="preserve">: </w:t>
    </w:r>
    <w:r w:rsidR="000D5953">
      <w:t>02.05.2024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1E0E"/>
    <w:multiLevelType w:val="hybridMultilevel"/>
    <w:tmpl w:val="7EE6E2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D86F90"/>
    <w:multiLevelType w:val="hybridMultilevel"/>
    <w:tmpl w:val="6AAA7B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0156F8"/>
    <w:multiLevelType w:val="hybridMultilevel"/>
    <w:tmpl w:val="456212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632A7D"/>
    <w:multiLevelType w:val="hybridMultilevel"/>
    <w:tmpl w:val="00EA83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650392"/>
    <w:multiLevelType w:val="hybridMultilevel"/>
    <w:tmpl w:val="367204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A6C497D"/>
    <w:multiLevelType w:val="hybridMultilevel"/>
    <w:tmpl w:val="F1FCE9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A73353"/>
    <w:multiLevelType w:val="hybridMultilevel"/>
    <w:tmpl w:val="9D92523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8868AC"/>
    <w:multiLevelType w:val="hybridMultilevel"/>
    <w:tmpl w:val="C9B2329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AF30D2"/>
    <w:multiLevelType w:val="hybridMultilevel"/>
    <w:tmpl w:val="2D78B76C"/>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9" w15:restartNumberingAfterBreak="0">
    <w:nsid w:val="34DD3126"/>
    <w:multiLevelType w:val="hybridMultilevel"/>
    <w:tmpl w:val="9712FD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B622F2"/>
    <w:multiLevelType w:val="hybridMultilevel"/>
    <w:tmpl w:val="967A54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07716F"/>
    <w:multiLevelType w:val="hybridMultilevel"/>
    <w:tmpl w:val="6D86065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46551C"/>
    <w:multiLevelType w:val="hybridMultilevel"/>
    <w:tmpl w:val="B896D5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28935E2"/>
    <w:multiLevelType w:val="hybridMultilevel"/>
    <w:tmpl w:val="967E0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57B552B"/>
    <w:multiLevelType w:val="hybridMultilevel"/>
    <w:tmpl w:val="939688A2"/>
    <w:lvl w:ilvl="0" w:tplc="2B6A0D9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3232143"/>
    <w:multiLevelType w:val="hybridMultilevel"/>
    <w:tmpl w:val="ADC052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5C53713"/>
    <w:multiLevelType w:val="hybridMultilevel"/>
    <w:tmpl w:val="313670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475093"/>
    <w:multiLevelType w:val="hybridMultilevel"/>
    <w:tmpl w:val="A8B224D4"/>
    <w:lvl w:ilvl="0" w:tplc="737489C4">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 w15:restartNumberingAfterBreak="0">
    <w:nsid w:val="59CE0CF6"/>
    <w:multiLevelType w:val="hybridMultilevel"/>
    <w:tmpl w:val="C4BACB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EA76A4D"/>
    <w:multiLevelType w:val="hybridMultilevel"/>
    <w:tmpl w:val="869EBE2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BA560A8"/>
    <w:multiLevelType w:val="hybridMultilevel"/>
    <w:tmpl w:val="874870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0F10E3B"/>
    <w:multiLevelType w:val="hybridMultilevel"/>
    <w:tmpl w:val="C2A6D1B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116CD6"/>
    <w:multiLevelType w:val="hybridMultilevel"/>
    <w:tmpl w:val="705E515E"/>
    <w:lvl w:ilvl="0" w:tplc="EB360CC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2074BAD"/>
    <w:multiLevelType w:val="hybridMultilevel"/>
    <w:tmpl w:val="FE1E6E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C18766E"/>
    <w:multiLevelType w:val="hybridMultilevel"/>
    <w:tmpl w:val="3B8A73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E4163F8"/>
    <w:multiLevelType w:val="hybridMultilevel"/>
    <w:tmpl w:val="DE1A4E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17"/>
  </w:num>
  <w:num w:numId="4">
    <w:abstractNumId w:val="6"/>
  </w:num>
  <w:num w:numId="5">
    <w:abstractNumId w:val="19"/>
  </w:num>
  <w:num w:numId="6">
    <w:abstractNumId w:val="4"/>
  </w:num>
  <w:num w:numId="7">
    <w:abstractNumId w:val="11"/>
  </w:num>
  <w:num w:numId="8">
    <w:abstractNumId w:val="8"/>
  </w:num>
  <w:num w:numId="9">
    <w:abstractNumId w:val="10"/>
  </w:num>
  <w:num w:numId="10">
    <w:abstractNumId w:val="12"/>
  </w:num>
  <w:num w:numId="11">
    <w:abstractNumId w:val="2"/>
  </w:num>
  <w:num w:numId="12">
    <w:abstractNumId w:val="7"/>
  </w:num>
  <w:num w:numId="13">
    <w:abstractNumId w:val="21"/>
  </w:num>
  <w:num w:numId="14">
    <w:abstractNumId w:val="15"/>
  </w:num>
  <w:num w:numId="15">
    <w:abstractNumId w:val="3"/>
  </w:num>
  <w:num w:numId="16">
    <w:abstractNumId w:val="13"/>
  </w:num>
  <w:num w:numId="17">
    <w:abstractNumId w:val="24"/>
  </w:num>
  <w:num w:numId="18">
    <w:abstractNumId w:val="16"/>
  </w:num>
  <w:num w:numId="19">
    <w:abstractNumId w:val="18"/>
  </w:num>
  <w:num w:numId="20">
    <w:abstractNumId w:val="1"/>
  </w:num>
  <w:num w:numId="21">
    <w:abstractNumId w:val="0"/>
  </w:num>
  <w:num w:numId="22">
    <w:abstractNumId w:val="9"/>
  </w:num>
  <w:num w:numId="23">
    <w:abstractNumId w:val="25"/>
  </w:num>
  <w:num w:numId="24">
    <w:abstractNumId w:val="20"/>
  </w:num>
  <w:num w:numId="25">
    <w:abstractNumId w:val="2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1723"/>
    <w:rsid w:val="00011D8A"/>
    <w:rsid w:val="00016705"/>
    <w:rsid w:val="00026705"/>
    <w:rsid w:val="000302A7"/>
    <w:rsid w:val="000307FF"/>
    <w:rsid w:val="00040523"/>
    <w:rsid w:val="00054A2A"/>
    <w:rsid w:val="00056DB8"/>
    <w:rsid w:val="0005729F"/>
    <w:rsid w:val="00057B6B"/>
    <w:rsid w:val="00061C7F"/>
    <w:rsid w:val="00066767"/>
    <w:rsid w:val="00072B6D"/>
    <w:rsid w:val="00076515"/>
    <w:rsid w:val="000833F7"/>
    <w:rsid w:val="00087115"/>
    <w:rsid w:val="00093695"/>
    <w:rsid w:val="000954F7"/>
    <w:rsid w:val="000A1ED0"/>
    <w:rsid w:val="000A6B68"/>
    <w:rsid w:val="000B3DCD"/>
    <w:rsid w:val="000C20E2"/>
    <w:rsid w:val="000C2881"/>
    <w:rsid w:val="000C57B9"/>
    <w:rsid w:val="000D4FC2"/>
    <w:rsid w:val="000D5953"/>
    <w:rsid w:val="000E005F"/>
    <w:rsid w:val="000E70B2"/>
    <w:rsid w:val="000E7C88"/>
    <w:rsid w:val="00105C51"/>
    <w:rsid w:val="0012649B"/>
    <w:rsid w:val="0013284D"/>
    <w:rsid w:val="0013742F"/>
    <w:rsid w:val="001415B0"/>
    <w:rsid w:val="001418FD"/>
    <w:rsid w:val="00143DD4"/>
    <w:rsid w:val="00156646"/>
    <w:rsid w:val="00160482"/>
    <w:rsid w:val="00161829"/>
    <w:rsid w:val="00163B23"/>
    <w:rsid w:val="0016705E"/>
    <w:rsid w:val="00181383"/>
    <w:rsid w:val="00183FBB"/>
    <w:rsid w:val="0018586E"/>
    <w:rsid w:val="00186C8C"/>
    <w:rsid w:val="00196263"/>
    <w:rsid w:val="001A19D2"/>
    <w:rsid w:val="001A454A"/>
    <w:rsid w:val="001A5D25"/>
    <w:rsid w:val="001B1807"/>
    <w:rsid w:val="001B41D2"/>
    <w:rsid w:val="001B6123"/>
    <w:rsid w:val="001B7FE4"/>
    <w:rsid w:val="001C2E89"/>
    <w:rsid w:val="001C72FE"/>
    <w:rsid w:val="001D07C9"/>
    <w:rsid w:val="001D0F6A"/>
    <w:rsid w:val="001D6C2C"/>
    <w:rsid w:val="001E38A1"/>
    <w:rsid w:val="001F59F8"/>
    <w:rsid w:val="001F60C7"/>
    <w:rsid w:val="00200459"/>
    <w:rsid w:val="00200F17"/>
    <w:rsid w:val="002012C1"/>
    <w:rsid w:val="00210BAF"/>
    <w:rsid w:val="00212638"/>
    <w:rsid w:val="00220F9A"/>
    <w:rsid w:val="0022336C"/>
    <w:rsid w:val="00223370"/>
    <w:rsid w:val="0022676C"/>
    <w:rsid w:val="00233642"/>
    <w:rsid w:val="00237D38"/>
    <w:rsid w:val="00237D52"/>
    <w:rsid w:val="00246239"/>
    <w:rsid w:val="00250177"/>
    <w:rsid w:val="00250E74"/>
    <w:rsid w:val="0025268A"/>
    <w:rsid w:val="0025383F"/>
    <w:rsid w:val="00263337"/>
    <w:rsid w:val="00267105"/>
    <w:rsid w:val="002718FF"/>
    <w:rsid w:val="002733ED"/>
    <w:rsid w:val="0027479B"/>
    <w:rsid w:val="00274CB6"/>
    <w:rsid w:val="00284AA0"/>
    <w:rsid w:val="002867F0"/>
    <w:rsid w:val="002933A5"/>
    <w:rsid w:val="00294269"/>
    <w:rsid w:val="002A32AE"/>
    <w:rsid w:val="002A3ADF"/>
    <w:rsid w:val="002A3CC0"/>
    <w:rsid w:val="002B1723"/>
    <w:rsid w:val="002B3E24"/>
    <w:rsid w:val="002B644F"/>
    <w:rsid w:val="002C00F7"/>
    <w:rsid w:val="002C411B"/>
    <w:rsid w:val="002D0C9B"/>
    <w:rsid w:val="002D3895"/>
    <w:rsid w:val="002D4E92"/>
    <w:rsid w:val="002D5CEB"/>
    <w:rsid w:val="002D683C"/>
    <w:rsid w:val="002E5C4D"/>
    <w:rsid w:val="002F5A62"/>
    <w:rsid w:val="003008E3"/>
    <w:rsid w:val="003043D8"/>
    <w:rsid w:val="003045B4"/>
    <w:rsid w:val="00317AC7"/>
    <w:rsid w:val="00321AB6"/>
    <w:rsid w:val="00324CD8"/>
    <w:rsid w:val="00332F33"/>
    <w:rsid w:val="00335D1C"/>
    <w:rsid w:val="00343FDB"/>
    <w:rsid w:val="003536B4"/>
    <w:rsid w:val="00353DC8"/>
    <w:rsid w:val="00361F1E"/>
    <w:rsid w:val="00371210"/>
    <w:rsid w:val="00383759"/>
    <w:rsid w:val="00384F96"/>
    <w:rsid w:val="003B0FEF"/>
    <w:rsid w:val="003B5FE5"/>
    <w:rsid w:val="003C0F49"/>
    <w:rsid w:val="003D16B4"/>
    <w:rsid w:val="003D423E"/>
    <w:rsid w:val="003D4606"/>
    <w:rsid w:val="003D5DFE"/>
    <w:rsid w:val="003E2857"/>
    <w:rsid w:val="00407129"/>
    <w:rsid w:val="00415360"/>
    <w:rsid w:val="00415B71"/>
    <w:rsid w:val="00425FD3"/>
    <w:rsid w:val="004304E3"/>
    <w:rsid w:val="004333AF"/>
    <w:rsid w:val="00434A2B"/>
    <w:rsid w:val="004451A9"/>
    <w:rsid w:val="00445A22"/>
    <w:rsid w:val="004517C4"/>
    <w:rsid w:val="0045205D"/>
    <w:rsid w:val="00457AB8"/>
    <w:rsid w:val="0046469F"/>
    <w:rsid w:val="004668D9"/>
    <w:rsid w:val="00471CD7"/>
    <w:rsid w:val="00472DC7"/>
    <w:rsid w:val="00473212"/>
    <w:rsid w:val="00495783"/>
    <w:rsid w:val="00496FCF"/>
    <w:rsid w:val="004B0D64"/>
    <w:rsid w:val="004C09F8"/>
    <w:rsid w:val="004C6158"/>
    <w:rsid w:val="004D7C41"/>
    <w:rsid w:val="004E56C4"/>
    <w:rsid w:val="00501F7F"/>
    <w:rsid w:val="00505EC9"/>
    <w:rsid w:val="00506A91"/>
    <w:rsid w:val="00506ADB"/>
    <w:rsid w:val="005139D5"/>
    <w:rsid w:val="005149D3"/>
    <w:rsid w:val="0051707C"/>
    <w:rsid w:val="005307D1"/>
    <w:rsid w:val="00537646"/>
    <w:rsid w:val="00544355"/>
    <w:rsid w:val="00546512"/>
    <w:rsid w:val="00552365"/>
    <w:rsid w:val="00555C83"/>
    <w:rsid w:val="00575495"/>
    <w:rsid w:val="00575D3A"/>
    <w:rsid w:val="005764FA"/>
    <w:rsid w:val="00576544"/>
    <w:rsid w:val="00576A07"/>
    <w:rsid w:val="005850C8"/>
    <w:rsid w:val="005978FA"/>
    <w:rsid w:val="00597946"/>
    <w:rsid w:val="005A12EC"/>
    <w:rsid w:val="005B0C35"/>
    <w:rsid w:val="005B236A"/>
    <w:rsid w:val="005B501A"/>
    <w:rsid w:val="005B570B"/>
    <w:rsid w:val="005C28D9"/>
    <w:rsid w:val="005C33EB"/>
    <w:rsid w:val="005C3E16"/>
    <w:rsid w:val="005D0EBE"/>
    <w:rsid w:val="005D6438"/>
    <w:rsid w:val="0060000D"/>
    <w:rsid w:val="00600CC8"/>
    <w:rsid w:val="00603A97"/>
    <w:rsid w:val="00613409"/>
    <w:rsid w:val="00613976"/>
    <w:rsid w:val="00614073"/>
    <w:rsid w:val="006148BF"/>
    <w:rsid w:val="0062304D"/>
    <w:rsid w:val="00625A40"/>
    <w:rsid w:val="00632332"/>
    <w:rsid w:val="0064623B"/>
    <w:rsid w:val="006475C8"/>
    <w:rsid w:val="0065582E"/>
    <w:rsid w:val="00657346"/>
    <w:rsid w:val="00657534"/>
    <w:rsid w:val="00657BCD"/>
    <w:rsid w:val="00660C2A"/>
    <w:rsid w:val="00660FFB"/>
    <w:rsid w:val="00671BEC"/>
    <w:rsid w:val="006811FA"/>
    <w:rsid w:val="00691120"/>
    <w:rsid w:val="006914AC"/>
    <w:rsid w:val="006A23D2"/>
    <w:rsid w:val="006B4044"/>
    <w:rsid w:val="006C34CC"/>
    <w:rsid w:val="006C3927"/>
    <w:rsid w:val="006C605F"/>
    <w:rsid w:val="006D280C"/>
    <w:rsid w:val="006D48BA"/>
    <w:rsid w:val="006D4B74"/>
    <w:rsid w:val="006D6442"/>
    <w:rsid w:val="006E0650"/>
    <w:rsid w:val="006E0704"/>
    <w:rsid w:val="006E1931"/>
    <w:rsid w:val="006E4EB5"/>
    <w:rsid w:val="006E753F"/>
    <w:rsid w:val="006F1375"/>
    <w:rsid w:val="007000FC"/>
    <w:rsid w:val="0070374C"/>
    <w:rsid w:val="00706082"/>
    <w:rsid w:val="0070675B"/>
    <w:rsid w:val="007140F3"/>
    <w:rsid w:val="00714695"/>
    <w:rsid w:val="007153D0"/>
    <w:rsid w:val="007158E3"/>
    <w:rsid w:val="007210F2"/>
    <w:rsid w:val="0072377C"/>
    <w:rsid w:val="007300DF"/>
    <w:rsid w:val="007314B2"/>
    <w:rsid w:val="00741499"/>
    <w:rsid w:val="00744111"/>
    <w:rsid w:val="00744218"/>
    <w:rsid w:val="0075160C"/>
    <w:rsid w:val="0075267B"/>
    <w:rsid w:val="00754AB3"/>
    <w:rsid w:val="007570F5"/>
    <w:rsid w:val="007630DA"/>
    <w:rsid w:val="007722CD"/>
    <w:rsid w:val="00772DA7"/>
    <w:rsid w:val="007732E3"/>
    <w:rsid w:val="00774683"/>
    <w:rsid w:val="00787876"/>
    <w:rsid w:val="00793C37"/>
    <w:rsid w:val="007948FE"/>
    <w:rsid w:val="00794A6D"/>
    <w:rsid w:val="00796F8C"/>
    <w:rsid w:val="007A44D4"/>
    <w:rsid w:val="007B6EC7"/>
    <w:rsid w:val="007B6F65"/>
    <w:rsid w:val="007E389A"/>
    <w:rsid w:val="008020F3"/>
    <w:rsid w:val="00806888"/>
    <w:rsid w:val="00810BBC"/>
    <w:rsid w:val="00834BFD"/>
    <w:rsid w:val="00835A8D"/>
    <w:rsid w:val="00843362"/>
    <w:rsid w:val="00844FF7"/>
    <w:rsid w:val="0084778A"/>
    <w:rsid w:val="00851ABB"/>
    <w:rsid w:val="008522F5"/>
    <w:rsid w:val="008537A3"/>
    <w:rsid w:val="0085666B"/>
    <w:rsid w:val="008851AA"/>
    <w:rsid w:val="00891500"/>
    <w:rsid w:val="00894FE9"/>
    <w:rsid w:val="0089512E"/>
    <w:rsid w:val="008958A0"/>
    <w:rsid w:val="008A622E"/>
    <w:rsid w:val="008B0C4A"/>
    <w:rsid w:val="008B1C46"/>
    <w:rsid w:val="008B4DE2"/>
    <w:rsid w:val="008B5C0C"/>
    <w:rsid w:val="008C01A7"/>
    <w:rsid w:val="008C717B"/>
    <w:rsid w:val="008C7EBC"/>
    <w:rsid w:val="008D7996"/>
    <w:rsid w:val="008F4E8F"/>
    <w:rsid w:val="008F60A6"/>
    <w:rsid w:val="008F7FF5"/>
    <w:rsid w:val="009044E4"/>
    <w:rsid w:val="00904E15"/>
    <w:rsid w:val="009333E8"/>
    <w:rsid w:val="00933D9C"/>
    <w:rsid w:val="00937766"/>
    <w:rsid w:val="00945D13"/>
    <w:rsid w:val="009519B3"/>
    <w:rsid w:val="0095685E"/>
    <w:rsid w:val="00956AB6"/>
    <w:rsid w:val="009601CF"/>
    <w:rsid w:val="00962678"/>
    <w:rsid w:val="009711F0"/>
    <w:rsid w:val="00971E83"/>
    <w:rsid w:val="00972A65"/>
    <w:rsid w:val="0099178E"/>
    <w:rsid w:val="00994A49"/>
    <w:rsid w:val="009969C7"/>
    <w:rsid w:val="009B2A7D"/>
    <w:rsid w:val="009C1E21"/>
    <w:rsid w:val="009C2BD6"/>
    <w:rsid w:val="009C4A56"/>
    <w:rsid w:val="009C7064"/>
    <w:rsid w:val="009C72AF"/>
    <w:rsid w:val="009C7B73"/>
    <w:rsid w:val="009D1634"/>
    <w:rsid w:val="009D2145"/>
    <w:rsid w:val="009E00DC"/>
    <w:rsid w:val="009E27B8"/>
    <w:rsid w:val="00A03404"/>
    <w:rsid w:val="00A060D9"/>
    <w:rsid w:val="00A10486"/>
    <w:rsid w:val="00A20886"/>
    <w:rsid w:val="00A21F61"/>
    <w:rsid w:val="00A2700C"/>
    <w:rsid w:val="00A3153D"/>
    <w:rsid w:val="00A35031"/>
    <w:rsid w:val="00A36E73"/>
    <w:rsid w:val="00A40747"/>
    <w:rsid w:val="00A50B1A"/>
    <w:rsid w:val="00A52D41"/>
    <w:rsid w:val="00A573BE"/>
    <w:rsid w:val="00A6285E"/>
    <w:rsid w:val="00A664C7"/>
    <w:rsid w:val="00A8473A"/>
    <w:rsid w:val="00A87054"/>
    <w:rsid w:val="00A92162"/>
    <w:rsid w:val="00AA0E2D"/>
    <w:rsid w:val="00AA0EB0"/>
    <w:rsid w:val="00AA20B2"/>
    <w:rsid w:val="00AB1518"/>
    <w:rsid w:val="00AB7BD0"/>
    <w:rsid w:val="00AC1545"/>
    <w:rsid w:val="00AC769D"/>
    <w:rsid w:val="00AD4F9B"/>
    <w:rsid w:val="00AE30FE"/>
    <w:rsid w:val="00AE6B79"/>
    <w:rsid w:val="00AE7BCE"/>
    <w:rsid w:val="00AF6C6C"/>
    <w:rsid w:val="00B0043A"/>
    <w:rsid w:val="00B06B37"/>
    <w:rsid w:val="00B10314"/>
    <w:rsid w:val="00B15F77"/>
    <w:rsid w:val="00B228FE"/>
    <w:rsid w:val="00B379F9"/>
    <w:rsid w:val="00B40A77"/>
    <w:rsid w:val="00B42F37"/>
    <w:rsid w:val="00B5235E"/>
    <w:rsid w:val="00B530E4"/>
    <w:rsid w:val="00B54B4F"/>
    <w:rsid w:val="00B566F2"/>
    <w:rsid w:val="00B86CDE"/>
    <w:rsid w:val="00BA1388"/>
    <w:rsid w:val="00BB03B0"/>
    <w:rsid w:val="00BB04BE"/>
    <w:rsid w:val="00BB14AB"/>
    <w:rsid w:val="00BB325E"/>
    <w:rsid w:val="00BB7197"/>
    <w:rsid w:val="00BC2547"/>
    <w:rsid w:val="00BC5787"/>
    <w:rsid w:val="00BC68B4"/>
    <w:rsid w:val="00BC7B12"/>
    <w:rsid w:val="00BC7B8B"/>
    <w:rsid w:val="00BE1F25"/>
    <w:rsid w:val="00BE5946"/>
    <w:rsid w:val="00BF29E4"/>
    <w:rsid w:val="00BF60D7"/>
    <w:rsid w:val="00C00B4B"/>
    <w:rsid w:val="00C015E7"/>
    <w:rsid w:val="00C023A7"/>
    <w:rsid w:val="00C106DC"/>
    <w:rsid w:val="00C11FED"/>
    <w:rsid w:val="00C127D5"/>
    <w:rsid w:val="00C164A7"/>
    <w:rsid w:val="00C214AE"/>
    <w:rsid w:val="00C257FF"/>
    <w:rsid w:val="00C353E8"/>
    <w:rsid w:val="00C42554"/>
    <w:rsid w:val="00C4455D"/>
    <w:rsid w:val="00C51A51"/>
    <w:rsid w:val="00C55222"/>
    <w:rsid w:val="00C6027E"/>
    <w:rsid w:val="00C62963"/>
    <w:rsid w:val="00C6416F"/>
    <w:rsid w:val="00C674E7"/>
    <w:rsid w:val="00C708A1"/>
    <w:rsid w:val="00C725C1"/>
    <w:rsid w:val="00C767B4"/>
    <w:rsid w:val="00C83662"/>
    <w:rsid w:val="00C8446A"/>
    <w:rsid w:val="00C878A9"/>
    <w:rsid w:val="00C95E8E"/>
    <w:rsid w:val="00C96668"/>
    <w:rsid w:val="00C97403"/>
    <w:rsid w:val="00CB582E"/>
    <w:rsid w:val="00CC3424"/>
    <w:rsid w:val="00CC36FB"/>
    <w:rsid w:val="00CD460C"/>
    <w:rsid w:val="00CD4F56"/>
    <w:rsid w:val="00CE1D47"/>
    <w:rsid w:val="00CE3656"/>
    <w:rsid w:val="00CE405E"/>
    <w:rsid w:val="00CF021E"/>
    <w:rsid w:val="00CF2835"/>
    <w:rsid w:val="00CF4321"/>
    <w:rsid w:val="00D070B8"/>
    <w:rsid w:val="00D130B7"/>
    <w:rsid w:val="00D24DF6"/>
    <w:rsid w:val="00D26B88"/>
    <w:rsid w:val="00D3322C"/>
    <w:rsid w:val="00D406F8"/>
    <w:rsid w:val="00D40ABB"/>
    <w:rsid w:val="00D42A8F"/>
    <w:rsid w:val="00D43B7A"/>
    <w:rsid w:val="00D52061"/>
    <w:rsid w:val="00D61D3E"/>
    <w:rsid w:val="00D732EF"/>
    <w:rsid w:val="00D828BA"/>
    <w:rsid w:val="00D90100"/>
    <w:rsid w:val="00D90A0B"/>
    <w:rsid w:val="00D93D48"/>
    <w:rsid w:val="00D94B85"/>
    <w:rsid w:val="00DA0DFC"/>
    <w:rsid w:val="00DA1B0D"/>
    <w:rsid w:val="00DB3F5A"/>
    <w:rsid w:val="00DB6B6D"/>
    <w:rsid w:val="00DC41D6"/>
    <w:rsid w:val="00DC676C"/>
    <w:rsid w:val="00DD1647"/>
    <w:rsid w:val="00DD199B"/>
    <w:rsid w:val="00DD5FC7"/>
    <w:rsid w:val="00DE0AEF"/>
    <w:rsid w:val="00DE0FEA"/>
    <w:rsid w:val="00DE11D5"/>
    <w:rsid w:val="00DE1C3C"/>
    <w:rsid w:val="00DE1F5D"/>
    <w:rsid w:val="00DE3948"/>
    <w:rsid w:val="00DF6A76"/>
    <w:rsid w:val="00E011BB"/>
    <w:rsid w:val="00E02A0E"/>
    <w:rsid w:val="00E07798"/>
    <w:rsid w:val="00E10571"/>
    <w:rsid w:val="00E21D03"/>
    <w:rsid w:val="00E2263E"/>
    <w:rsid w:val="00E25DCA"/>
    <w:rsid w:val="00E328CF"/>
    <w:rsid w:val="00E34A4B"/>
    <w:rsid w:val="00E36C57"/>
    <w:rsid w:val="00E3733E"/>
    <w:rsid w:val="00E407C6"/>
    <w:rsid w:val="00E429B7"/>
    <w:rsid w:val="00E42A35"/>
    <w:rsid w:val="00E45682"/>
    <w:rsid w:val="00E50972"/>
    <w:rsid w:val="00E5108F"/>
    <w:rsid w:val="00E51FFB"/>
    <w:rsid w:val="00E553CF"/>
    <w:rsid w:val="00E553F5"/>
    <w:rsid w:val="00E7139D"/>
    <w:rsid w:val="00E74C55"/>
    <w:rsid w:val="00E811AB"/>
    <w:rsid w:val="00E84407"/>
    <w:rsid w:val="00E84FA0"/>
    <w:rsid w:val="00E9058E"/>
    <w:rsid w:val="00E92F3A"/>
    <w:rsid w:val="00E97229"/>
    <w:rsid w:val="00EA2399"/>
    <w:rsid w:val="00EA5EB5"/>
    <w:rsid w:val="00EB1230"/>
    <w:rsid w:val="00EB2338"/>
    <w:rsid w:val="00EC1FCD"/>
    <w:rsid w:val="00ED108F"/>
    <w:rsid w:val="00ED25EA"/>
    <w:rsid w:val="00ED457B"/>
    <w:rsid w:val="00EE2F2C"/>
    <w:rsid w:val="00EF4EE5"/>
    <w:rsid w:val="00F00D85"/>
    <w:rsid w:val="00F00DBA"/>
    <w:rsid w:val="00F021ED"/>
    <w:rsid w:val="00F03AC7"/>
    <w:rsid w:val="00F126F0"/>
    <w:rsid w:val="00F26585"/>
    <w:rsid w:val="00F2701F"/>
    <w:rsid w:val="00F3059F"/>
    <w:rsid w:val="00F31482"/>
    <w:rsid w:val="00F34ADD"/>
    <w:rsid w:val="00F350CD"/>
    <w:rsid w:val="00F357D1"/>
    <w:rsid w:val="00F35AC5"/>
    <w:rsid w:val="00F377CF"/>
    <w:rsid w:val="00F41FAB"/>
    <w:rsid w:val="00F42FFC"/>
    <w:rsid w:val="00F45597"/>
    <w:rsid w:val="00F467E2"/>
    <w:rsid w:val="00F47306"/>
    <w:rsid w:val="00F60401"/>
    <w:rsid w:val="00F75119"/>
    <w:rsid w:val="00F97CD8"/>
    <w:rsid w:val="00FA6F9C"/>
    <w:rsid w:val="00FA71CC"/>
    <w:rsid w:val="00FA7919"/>
    <w:rsid w:val="00FB7240"/>
    <w:rsid w:val="00FC14A7"/>
    <w:rsid w:val="00FC760A"/>
    <w:rsid w:val="00FD2776"/>
    <w:rsid w:val="00FE2F78"/>
    <w:rsid w:val="00FE313F"/>
    <w:rsid w:val="00FF5949"/>
    <w:rsid w:val="00FF70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9505"/>
    <o:shapelayout v:ext="edit">
      <o:idmap v:ext="edit" data="1"/>
    </o:shapelayout>
  </w:shapeDefaults>
  <w:decimalSymbol w:val=","/>
  <w:listSeparator w:val=";"/>
  <w14:docId w14:val="43EED8AD"/>
  <w15:docId w15:val="{1DD6E8BA-71BE-4BC6-A4C1-184FE353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8446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B1723"/>
    <w:pPr>
      <w:ind w:left="720"/>
      <w:contextualSpacing/>
    </w:pPr>
  </w:style>
  <w:style w:type="paragraph" w:customStyle="1" w:styleId="Default">
    <w:name w:val="Default"/>
    <w:rsid w:val="001A19D2"/>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1A19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19D2"/>
  </w:style>
  <w:style w:type="paragraph" w:styleId="Fuzeile">
    <w:name w:val="footer"/>
    <w:basedOn w:val="Standard"/>
    <w:link w:val="FuzeileZchn"/>
    <w:uiPriority w:val="99"/>
    <w:unhideWhenUsed/>
    <w:rsid w:val="001A19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19D2"/>
  </w:style>
  <w:style w:type="paragraph" w:styleId="KeinLeerraum">
    <w:name w:val="No Spacing"/>
    <w:uiPriority w:val="1"/>
    <w:qFormat/>
    <w:rsid w:val="00E328CF"/>
    <w:pPr>
      <w:spacing w:after="0" w:line="240" w:lineRule="auto"/>
    </w:pPr>
  </w:style>
  <w:style w:type="table" w:styleId="Tabellenraster">
    <w:name w:val="Table Grid"/>
    <w:basedOn w:val="NormaleTabelle"/>
    <w:uiPriority w:val="39"/>
    <w:rsid w:val="003B0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C717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C717B"/>
    <w:rPr>
      <w:rFonts w:ascii="Tahoma" w:hAnsi="Tahoma" w:cs="Tahoma"/>
      <w:sz w:val="16"/>
      <w:szCs w:val="16"/>
    </w:rPr>
  </w:style>
  <w:style w:type="character" w:styleId="Hyperlink">
    <w:name w:val="Hyperlink"/>
    <w:basedOn w:val="Absatz-Standardschriftart"/>
    <w:uiPriority w:val="99"/>
    <w:unhideWhenUsed/>
    <w:rsid w:val="00C708A1"/>
    <w:rPr>
      <w:color w:val="0563C1" w:themeColor="hyperlink"/>
      <w:u w:val="single"/>
    </w:rPr>
  </w:style>
  <w:style w:type="character" w:styleId="Fett">
    <w:name w:val="Strong"/>
    <w:basedOn w:val="Absatz-Standardschriftart"/>
    <w:uiPriority w:val="22"/>
    <w:qFormat/>
    <w:rsid w:val="00196263"/>
    <w:rPr>
      <w:b/>
      <w:bCs/>
    </w:rPr>
  </w:style>
  <w:style w:type="character" w:styleId="NichtaufgelsteErwhnung">
    <w:name w:val="Unresolved Mention"/>
    <w:basedOn w:val="Absatz-Standardschriftart"/>
    <w:uiPriority w:val="99"/>
    <w:semiHidden/>
    <w:unhideWhenUsed/>
    <w:rsid w:val="00E51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83320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425878270">
          <w:marLeft w:val="0"/>
          <w:marRight w:val="0"/>
          <w:marTop w:val="0"/>
          <w:marBottom w:val="0"/>
          <w:divBdr>
            <w:top w:val="none" w:sz="0" w:space="0" w:color="auto"/>
            <w:left w:val="none" w:sz="0" w:space="0" w:color="auto"/>
            <w:bottom w:val="single" w:sz="6" w:space="9" w:color="C8C8C8"/>
            <w:right w:val="none" w:sz="0" w:space="0" w:color="auto"/>
          </w:divBdr>
          <w:divsChild>
            <w:div w:id="270937734">
              <w:marLeft w:val="0"/>
              <w:marRight w:val="0"/>
              <w:marTop w:val="0"/>
              <w:marBottom w:val="0"/>
              <w:divBdr>
                <w:top w:val="none" w:sz="0" w:space="0" w:color="auto"/>
                <w:left w:val="none" w:sz="0" w:space="0" w:color="auto"/>
                <w:bottom w:val="none" w:sz="0" w:space="0" w:color="auto"/>
                <w:right w:val="none" w:sz="0" w:space="0" w:color="auto"/>
              </w:divBdr>
              <w:divsChild>
                <w:div w:id="1730954721">
                  <w:marLeft w:val="0"/>
                  <w:marRight w:val="0"/>
                  <w:marTop w:val="0"/>
                  <w:marBottom w:val="0"/>
                  <w:divBdr>
                    <w:top w:val="none" w:sz="0" w:space="0" w:color="auto"/>
                    <w:left w:val="none" w:sz="0" w:space="0" w:color="auto"/>
                    <w:bottom w:val="none" w:sz="0" w:space="0" w:color="auto"/>
                    <w:right w:val="none" w:sz="0" w:space="0" w:color="auto"/>
                  </w:divBdr>
                </w:div>
                <w:div w:id="1409493980">
                  <w:marLeft w:val="0"/>
                  <w:marRight w:val="0"/>
                  <w:marTop w:val="0"/>
                  <w:marBottom w:val="0"/>
                  <w:divBdr>
                    <w:top w:val="none" w:sz="0" w:space="0" w:color="auto"/>
                    <w:left w:val="none" w:sz="0" w:space="0" w:color="auto"/>
                    <w:bottom w:val="none" w:sz="0" w:space="0" w:color="auto"/>
                    <w:right w:val="none" w:sz="0" w:space="0" w:color="auto"/>
                  </w:divBdr>
                </w:div>
                <w:div w:id="758452333">
                  <w:marLeft w:val="0"/>
                  <w:marRight w:val="0"/>
                  <w:marTop w:val="0"/>
                  <w:marBottom w:val="0"/>
                  <w:divBdr>
                    <w:top w:val="none" w:sz="0" w:space="0" w:color="auto"/>
                    <w:left w:val="none" w:sz="0" w:space="0" w:color="auto"/>
                    <w:bottom w:val="none" w:sz="0" w:space="0" w:color="auto"/>
                    <w:right w:val="none" w:sz="0" w:space="0" w:color="auto"/>
                  </w:divBdr>
                </w:div>
                <w:div w:id="609777396">
                  <w:marLeft w:val="0"/>
                  <w:marRight w:val="0"/>
                  <w:marTop w:val="0"/>
                  <w:marBottom w:val="0"/>
                  <w:divBdr>
                    <w:top w:val="none" w:sz="0" w:space="0" w:color="auto"/>
                    <w:left w:val="none" w:sz="0" w:space="0" w:color="auto"/>
                    <w:bottom w:val="none" w:sz="0" w:space="0" w:color="auto"/>
                    <w:right w:val="none" w:sz="0" w:space="0" w:color="auto"/>
                  </w:divBdr>
                </w:div>
                <w:div w:id="6279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713547">
      <w:bodyDiv w:val="1"/>
      <w:marLeft w:val="240"/>
      <w:marRight w:val="240"/>
      <w:marTop w:val="240"/>
      <w:marBottom w:val="60"/>
      <w:divBdr>
        <w:top w:val="none" w:sz="0" w:space="0" w:color="auto"/>
        <w:left w:val="none" w:sz="0" w:space="0" w:color="auto"/>
        <w:bottom w:val="none" w:sz="0" w:space="0" w:color="auto"/>
        <w:right w:val="none" w:sz="0" w:space="0" w:color="auto"/>
      </w:divBdr>
      <w:divsChild>
        <w:div w:id="787117066">
          <w:marLeft w:val="0"/>
          <w:marRight w:val="0"/>
          <w:marTop w:val="0"/>
          <w:marBottom w:val="0"/>
          <w:divBdr>
            <w:top w:val="none" w:sz="0" w:space="0" w:color="auto"/>
            <w:left w:val="none" w:sz="0" w:space="0" w:color="auto"/>
            <w:bottom w:val="single" w:sz="6" w:space="9" w:color="C8C8C8"/>
            <w:right w:val="none" w:sz="0" w:space="0" w:color="auto"/>
          </w:divBdr>
          <w:divsChild>
            <w:div w:id="1777211648">
              <w:marLeft w:val="0"/>
              <w:marRight w:val="0"/>
              <w:marTop w:val="0"/>
              <w:marBottom w:val="0"/>
              <w:divBdr>
                <w:top w:val="none" w:sz="0" w:space="0" w:color="auto"/>
                <w:left w:val="none" w:sz="0" w:space="0" w:color="auto"/>
                <w:bottom w:val="none" w:sz="0" w:space="0" w:color="auto"/>
                <w:right w:val="none" w:sz="0" w:space="0" w:color="auto"/>
              </w:divBdr>
              <w:divsChild>
                <w:div w:id="1679430439">
                  <w:marLeft w:val="0"/>
                  <w:marRight w:val="0"/>
                  <w:marTop w:val="0"/>
                  <w:marBottom w:val="0"/>
                  <w:divBdr>
                    <w:top w:val="none" w:sz="0" w:space="0" w:color="auto"/>
                    <w:left w:val="none" w:sz="0" w:space="0" w:color="auto"/>
                    <w:bottom w:val="none" w:sz="0" w:space="0" w:color="auto"/>
                    <w:right w:val="none" w:sz="0" w:space="0" w:color="auto"/>
                  </w:divBdr>
                </w:div>
                <w:div w:id="1152672989">
                  <w:marLeft w:val="0"/>
                  <w:marRight w:val="0"/>
                  <w:marTop w:val="0"/>
                  <w:marBottom w:val="0"/>
                  <w:divBdr>
                    <w:top w:val="none" w:sz="0" w:space="0" w:color="auto"/>
                    <w:left w:val="none" w:sz="0" w:space="0" w:color="auto"/>
                    <w:bottom w:val="none" w:sz="0" w:space="0" w:color="auto"/>
                    <w:right w:val="none" w:sz="0" w:space="0" w:color="auto"/>
                  </w:divBdr>
                </w:div>
                <w:div w:id="459494329">
                  <w:marLeft w:val="0"/>
                  <w:marRight w:val="0"/>
                  <w:marTop w:val="0"/>
                  <w:marBottom w:val="0"/>
                  <w:divBdr>
                    <w:top w:val="none" w:sz="0" w:space="0" w:color="auto"/>
                    <w:left w:val="none" w:sz="0" w:space="0" w:color="auto"/>
                    <w:bottom w:val="none" w:sz="0" w:space="0" w:color="auto"/>
                    <w:right w:val="none" w:sz="0" w:space="0" w:color="auto"/>
                  </w:divBdr>
                </w:div>
                <w:div w:id="127020771">
                  <w:marLeft w:val="0"/>
                  <w:marRight w:val="0"/>
                  <w:marTop w:val="0"/>
                  <w:marBottom w:val="0"/>
                  <w:divBdr>
                    <w:top w:val="none" w:sz="0" w:space="0" w:color="auto"/>
                    <w:left w:val="none" w:sz="0" w:space="0" w:color="auto"/>
                    <w:bottom w:val="none" w:sz="0" w:space="0" w:color="auto"/>
                    <w:right w:val="none" w:sz="0" w:space="0" w:color="auto"/>
                  </w:divBdr>
                </w:div>
                <w:div w:id="158599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49046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371494876">
          <w:marLeft w:val="0"/>
          <w:marRight w:val="0"/>
          <w:marTop w:val="0"/>
          <w:marBottom w:val="0"/>
          <w:divBdr>
            <w:top w:val="none" w:sz="0" w:space="0" w:color="auto"/>
            <w:left w:val="none" w:sz="0" w:space="0" w:color="auto"/>
            <w:bottom w:val="single" w:sz="6" w:space="9" w:color="C8C8C8"/>
            <w:right w:val="none" w:sz="0" w:space="0" w:color="auto"/>
          </w:divBdr>
          <w:divsChild>
            <w:div w:id="839932936">
              <w:marLeft w:val="0"/>
              <w:marRight w:val="0"/>
              <w:marTop w:val="0"/>
              <w:marBottom w:val="0"/>
              <w:divBdr>
                <w:top w:val="none" w:sz="0" w:space="0" w:color="auto"/>
                <w:left w:val="none" w:sz="0" w:space="0" w:color="auto"/>
                <w:bottom w:val="none" w:sz="0" w:space="0" w:color="auto"/>
                <w:right w:val="none" w:sz="0" w:space="0" w:color="auto"/>
              </w:divBdr>
              <w:divsChild>
                <w:div w:id="166486758">
                  <w:marLeft w:val="0"/>
                  <w:marRight w:val="0"/>
                  <w:marTop w:val="0"/>
                  <w:marBottom w:val="0"/>
                  <w:divBdr>
                    <w:top w:val="none" w:sz="0" w:space="0" w:color="auto"/>
                    <w:left w:val="none" w:sz="0" w:space="0" w:color="auto"/>
                    <w:bottom w:val="none" w:sz="0" w:space="0" w:color="auto"/>
                    <w:right w:val="none" w:sz="0" w:space="0" w:color="auto"/>
                  </w:divBdr>
                </w:div>
                <w:div w:id="698899121">
                  <w:marLeft w:val="0"/>
                  <w:marRight w:val="0"/>
                  <w:marTop w:val="0"/>
                  <w:marBottom w:val="0"/>
                  <w:divBdr>
                    <w:top w:val="none" w:sz="0" w:space="0" w:color="auto"/>
                    <w:left w:val="none" w:sz="0" w:space="0" w:color="auto"/>
                    <w:bottom w:val="none" w:sz="0" w:space="0" w:color="auto"/>
                    <w:right w:val="none" w:sz="0" w:space="0" w:color="auto"/>
                  </w:divBdr>
                </w:div>
                <w:div w:id="1358041222">
                  <w:marLeft w:val="0"/>
                  <w:marRight w:val="0"/>
                  <w:marTop w:val="0"/>
                  <w:marBottom w:val="0"/>
                  <w:divBdr>
                    <w:top w:val="none" w:sz="0" w:space="0" w:color="auto"/>
                    <w:left w:val="none" w:sz="0" w:space="0" w:color="auto"/>
                    <w:bottom w:val="none" w:sz="0" w:space="0" w:color="auto"/>
                    <w:right w:val="none" w:sz="0" w:space="0" w:color="auto"/>
                  </w:divBdr>
                </w:div>
                <w:div w:id="1702824345">
                  <w:marLeft w:val="0"/>
                  <w:marRight w:val="0"/>
                  <w:marTop w:val="0"/>
                  <w:marBottom w:val="0"/>
                  <w:divBdr>
                    <w:top w:val="none" w:sz="0" w:space="0" w:color="auto"/>
                    <w:left w:val="none" w:sz="0" w:space="0" w:color="auto"/>
                    <w:bottom w:val="none" w:sz="0" w:space="0" w:color="auto"/>
                    <w:right w:val="none" w:sz="0" w:space="0" w:color="auto"/>
                  </w:divBdr>
                </w:div>
                <w:div w:id="113798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cosinex.de/unternehm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ergabestelle@isernhagen.de" TargetMode="External"/><Relationship Id="rId4" Type="http://schemas.openxmlformats.org/officeDocument/2006/relationships/settings" Target="settings.xml"/><Relationship Id="rId9" Type="http://schemas.openxmlformats.org/officeDocument/2006/relationships/hyperlink" Target="https://vergabe.niedersachsen.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40FB7-DBEB-4AA0-A2F6-02FFDD44E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1314</Words>
  <Characters>8279</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Gemeinde Isernhagen</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Tobias Plesse</dc:creator>
  <cp:lastModifiedBy>Offensan</cp:lastModifiedBy>
  <cp:revision>131</cp:revision>
  <dcterms:created xsi:type="dcterms:W3CDTF">2019-12-05T12:25:00Z</dcterms:created>
  <dcterms:modified xsi:type="dcterms:W3CDTF">2024-05-02T14:12:00Z</dcterms:modified>
</cp:coreProperties>
</file>