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2026-29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Malerarbeiten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Rahmenvertrag Malerarbeiten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