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2026-30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Sporthalle NB - Erneuerung der Prallschutzwände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Sporthalle NB - Erneuerung der Prallschutzwände 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