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156D3" w14:textId="77777777" w:rsidR="002B58F6" w:rsidRPr="00024CD1" w:rsidRDefault="002B58F6" w:rsidP="002B58F6">
      <w:pPr>
        <w:rPr>
          <w:rFonts w:ascii="Arial" w:hAnsi="Arial" w:cs="Arial"/>
        </w:rPr>
      </w:pPr>
      <w:r w:rsidRPr="00024CD1">
        <w:rPr>
          <w:rFonts w:ascii="Arial" w:hAnsi="Arial" w:cs="Arial"/>
        </w:rPr>
        <w:t>Bezeichnung der Leistung:</w:t>
      </w:r>
    </w:p>
    <w:p w14:paraId="5BACE1A6" w14:textId="77777777" w:rsidR="002B58F6" w:rsidRPr="00024CD1" w:rsidRDefault="002B58F6" w:rsidP="002B58F6">
      <w:pPr>
        <w:rPr>
          <w:rFonts w:ascii="Arial" w:hAnsi="Arial" w:cs="Arial"/>
        </w:rPr>
      </w:pPr>
    </w:p>
    <w:tbl>
      <w:tblPr>
        <w:tblStyle w:val="Tabellenraster"/>
        <w:tblW w:w="5000" w:type="pct"/>
        <w:tblLayout w:type="fixed"/>
        <w:tblCellMar>
          <w:top w:w="85" w:type="dxa"/>
          <w:left w:w="85" w:type="dxa"/>
          <w:bottom w:w="85" w:type="dxa"/>
          <w:right w:w="85" w:type="dxa"/>
        </w:tblCellMar>
        <w:tblLook w:val="04A0" w:firstRow="1" w:lastRow="0" w:firstColumn="1" w:lastColumn="0" w:noHBand="0" w:noVBand="1"/>
      </w:tblPr>
      <w:tblGrid>
        <w:gridCol w:w="1774"/>
        <w:gridCol w:w="7854"/>
      </w:tblGrid>
      <w:tr w:rsidR="002B58F6" w:rsidRPr="00024CD1" w14:paraId="3AF41ABF" w14:textId="77777777" w:rsidTr="002B58F6">
        <w:tc>
          <w:tcPr>
            <w:tcW w:w="1805" w:type="dxa"/>
          </w:tcPr>
          <w:p w14:paraId="12598708" w14:textId="070E26F6" w:rsidR="002B58F6" w:rsidRPr="00024CD1" w:rsidRDefault="0055493F" w:rsidP="002B58F6">
            <w:pPr>
              <w:rPr>
                <w:rFonts w:ascii="Arial" w:hAnsi="Arial" w:cs="Arial"/>
              </w:rPr>
            </w:pPr>
            <w:r w:rsidRPr="00024CD1">
              <w:rPr>
                <w:rFonts w:ascii="Arial" w:hAnsi="Arial" w:cs="Arial"/>
              </w:rPr>
              <w:t>Projekt:</w:t>
            </w:r>
          </w:p>
        </w:tc>
        <w:tc>
          <w:tcPr>
            <w:tcW w:w="8003" w:type="dxa"/>
          </w:tcPr>
          <w:p w14:paraId="2F48946A" w14:textId="256E8DD7" w:rsidR="00AD10C4" w:rsidRPr="00AD10C4" w:rsidRDefault="00AD10C4" w:rsidP="00C51FBA">
            <w:pPr>
              <w:spacing w:line="360" w:lineRule="auto"/>
              <w:jc w:val="both"/>
              <w:rPr>
                <w:rFonts w:asciiTheme="minorBidi" w:hAnsiTheme="minorBidi" w:cstheme="minorBidi"/>
                <w:b/>
              </w:rPr>
            </w:pPr>
            <w:r w:rsidRPr="00AD10C4">
              <w:rPr>
                <w:rFonts w:asciiTheme="minorBidi" w:hAnsiTheme="minorBidi" w:cstheme="minorBidi"/>
                <w:b/>
              </w:rPr>
              <w:t>(</w:t>
            </w:r>
            <w:r w:rsidR="000E53A2">
              <w:rPr>
                <w:rFonts w:asciiTheme="minorBidi" w:hAnsiTheme="minorBidi" w:cstheme="minorBidi"/>
                <w:b/>
              </w:rPr>
              <w:t>4</w:t>
            </w:r>
            <w:r w:rsidR="00B405B8">
              <w:rPr>
                <w:rFonts w:asciiTheme="minorBidi" w:hAnsiTheme="minorBidi" w:cstheme="minorBidi"/>
                <w:b/>
              </w:rPr>
              <w:t>208</w:t>
            </w:r>
            <w:r w:rsidRPr="00AD10C4">
              <w:rPr>
                <w:rFonts w:asciiTheme="minorBidi" w:hAnsiTheme="minorBidi" w:cstheme="minorBidi"/>
                <w:b/>
              </w:rPr>
              <w:t xml:space="preserve">) </w:t>
            </w:r>
            <w:r w:rsidR="00B405B8">
              <w:rPr>
                <w:rFonts w:asciiTheme="minorBidi" w:hAnsiTheme="minorBidi" w:cstheme="minorBidi"/>
                <w:b/>
              </w:rPr>
              <w:t>Umgestaltung Neustädter Markt</w:t>
            </w:r>
          </w:p>
          <w:p w14:paraId="0F9DFCB3" w14:textId="3DA9BA40" w:rsidR="002B58F6" w:rsidRPr="00024CD1" w:rsidRDefault="002B58F6" w:rsidP="00F34B53">
            <w:pPr>
              <w:rPr>
                <w:rFonts w:ascii="Arial" w:hAnsi="Arial" w:cs="Arial"/>
              </w:rPr>
            </w:pPr>
          </w:p>
        </w:tc>
      </w:tr>
      <w:tr w:rsidR="002B58F6" w:rsidRPr="00024CD1" w14:paraId="6283D66C" w14:textId="77777777" w:rsidTr="002B58F6">
        <w:tc>
          <w:tcPr>
            <w:tcW w:w="1805" w:type="dxa"/>
          </w:tcPr>
          <w:p w14:paraId="41B2E24F" w14:textId="44F94CC9" w:rsidR="002B58F6" w:rsidRPr="00024CD1" w:rsidRDefault="0055493F" w:rsidP="002B58F6">
            <w:pPr>
              <w:rPr>
                <w:rFonts w:ascii="Arial" w:hAnsi="Arial" w:cs="Arial"/>
              </w:rPr>
            </w:pPr>
            <w:r w:rsidRPr="00024CD1">
              <w:rPr>
                <w:rFonts w:ascii="Arial" w:hAnsi="Arial" w:cs="Arial"/>
              </w:rPr>
              <w:t>Leistung:</w:t>
            </w:r>
          </w:p>
        </w:tc>
        <w:tc>
          <w:tcPr>
            <w:tcW w:w="8003" w:type="dxa"/>
          </w:tcPr>
          <w:p w14:paraId="06A0D123" w14:textId="56F585BA" w:rsidR="002B58F6" w:rsidRPr="00024CD1" w:rsidRDefault="00D1074B" w:rsidP="002B58F6">
            <w:pPr>
              <w:rPr>
                <w:rFonts w:ascii="Arial" w:hAnsi="Arial" w:cs="Arial"/>
              </w:rPr>
            </w:pPr>
            <w:r w:rsidRPr="00024CD1">
              <w:rPr>
                <w:rFonts w:ascii="Arial" w:hAnsi="Arial" w:cs="Arial"/>
              </w:rPr>
              <w:t xml:space="preserve">Planungsleistungen </w:t>
            </w:r>
            <w:r w:rsidR="00B405B8">
              <w:rPr>
                <w:rFonts w:ascii="Arial" w:hAnsi="Arial" w:cs="Arial"/>
              </w:rPr>
              <w:t xml:space="preserve">Freianlagen, </w:t>
            </w:r>
            <w:r w:rsidRPr="00024CD1">
              <w:rPr>
                <w:rFonts w:ascii="Arial" w:hAnsi="Arial" w:cs="Arial"/>
              </w:rPr>
              <w:t>Verkehrsanlagen</w:t>
            </w:r>
            <w:r w:rsidR="00D61ED4">
              <w:rPr>
                <w:rFonts w:ascii="Arial" w:hAnsi="Arial" w:cs="Arial"/>
              </w:rPr>
              <w:t xml:space="preserve"> und technische Ausrüstung</w:t>
            </w:r>
          </w:p>
        </w:tc>
      </w:tr>
    </w:tbl>
    <w:p w14:paraId="1AE6B746" w14:textId="2011C861" w:rsidR="006661F2" w:rsidRPr="00024CD1" w:rsidRDefault="006661F2">
      <w:pPr>
        <w:tabs>
          <w:tab w:val="left" w:pos="2552"/>
          <w:tab w:val="left" w:pos="3828"/>
        </w:tabs>
        <w:jc w:val="center"/>
        <w:rPr>
          <w:rFonts w:ascii="Arial" w:hAnsi="Arial" w:cs="Arial"/>
          <w:sz w:val="16"/>
        </w:rPr>
      </w:pPr>
    </w:p>
    <w:p w14:paraId="654103CF" w14:textId="0A3BFC7C" w:rsidR="006661F2" w:rsidRPr="00024CD1" w:rsidRDefault="006661F2">
      <w:pPr>
        <w:tabs>
          <w:tab w:val="left" w:pos="2552"/>
          <w:tab w:val="left" w:pos="3828"/>
        </w:tabs>
        <w:jc w:val="center"/>
        <w:rPr>
          <w:rFonts w:ascii="Arial" w:hAnsi="Arial" w:cs="Arial"/>
          <w:sz w:val="16"/>
        </w:rPr>
      </w:pPr>
    </w:p>
    <w:p w14:paraId="2690D7D5" w14:textId="10B8152F" w:rsidR="00444599" w:rsidRPr="00024CD1" w:rsidRDefault="002B58F6">
      <w:pPr>
        <w:tabs>
          <w:tab w:val="left" w:pos="2552"/>
          <w:tab w:val="left" w:pos="3828"/>
        </w:tabs>
        <w:jc w:val="center"/>
        <w:rPr>
          <w:rFonts w:ascii="Arial" w:hAnsi="Arial" w:cs="Arial"/>
          <w:sz w:val="16"/>
        </w:rPr>
      </w:pPr>
      <w:r w:rsidRPr="00024CD1">
        <w:rPr>
          <w:rFonts w:ascii="Arial" w:hAnsi="Arial" w:cs="Arial"/>
          <w:b/>
          <w:sz w:val="28"/>
          <w:szCs w:val="28"/>
        </w:rPr>
        <w:t>Vertragsbedingungen</w:t>
      </w:r>
    </w:p>
    <w:p w14:paraId="2DF9C7D6" w14:textId="77777777" w:rsidR="006661F2" w:rsidRPr="00024CD1" w:rsidRDefault="006661F2" w:rsidP="006661F2">
      <w:pPr>
        <w:tabs>
          <w:tab w:val="left" w:pos="2552"/>
          <w:tab w:val="left" w:pos="3828"/>
        </w:tabs>
        <w:jc w:val="center"/>
        <w:rPr>
          <w:rFonts w:ascii="Arial" w:hAnsi="Arial" w:cs="Arial"/>
          <w:sz w:val="16"/>
        </w:rPr>
      </w:pPr>
    </w:p>
    <w:p w14:paraId="66A65173" w14:textId="0E1549C4" w:rsidR="00A86566" w:rsidRPr="00024CD1" w:rsidRDefault="00A86566">
      <w:pPr>
        <w:tabs>
          <w:tab w:val="left" w:pos="2552"/>
          <w:tab w:val="left" w:pos="3828"/>
        </w:tabs>
        <w:jc w:val="center"/>
        <w:rPr>
          <w:rFonts w:ascii="Arial" w:hAnsi="Arial" w:cs="Arial"/>
          <w:sz w:val="16"/>
        </w:rPr>
      </w:pPr>
    </w:p>
    <w:p w14:paraId="61BBA52A" w14:textId="35F485B7" w:rsidR="003718EE" w:rsidRPr="00024CD1" w:rsidRDefault="00F2112E" w:rsidP="003718EE">
      <w:pPr>
        <w:tabs>
          <w:tab w:val="left" w:pos="2552"/>
          <w:tab w:val="left" w:pos="3828"/>
        </w:tabs>
        <w:rPr>
          <w:rFonts w:ascii="Arial" w:hAnsi="Arial" w:cs="Arial"/>
          <w:b/>
          <w:sz w:val="24"/>
          <w:szCs w:val="24"/>
        </w:rPr>
      </w:pPr>
      <w:r w:rsidRPr="00024CD1">
        <w:rPr>
          <w:rFonts w:ascii="Arial" w:hAnsi="Arial" w:cs="Arial"/>
          <w:b/>
          <w:sz w:val="24"/>
          <w:szCs w:val="24"/>
        </w:rPr>
        <w:t>I.</w:t>
      </w:r>
      <w:r w:rsidR="000B18D6" w:rsidRPr="00024CD1">
        <w:rPr>
          <w:rFonts w:ascii="Arial" w:hAnsi="Arial" w:cs="Arial"/>
          <w:b/>
          <w:sz w:val="24"/>
          <w:szCs w:val="24"/>
        </w:rPr>
        <w:t xml:space="preserve"> </w:t>
      </w:r>
      <w:r w:rsidR="003718EE" w:rsidRPr="00024CD1">
        <w:rPr>
          <w:rFonts w:ascii="Arial" w:hAnsi="Arial" w:cs="Arial"/>
          <w:b/>
          <w:sz w:val="24"/>
          <w:szCs w:val="24"/>
        </w:rPr>
        <w:t>Besondere Vertragsbedingungen</w:t>
      </w:r>
    </w:p>
    <w:p w14:paraId="2BF3E340" w14:textId="264BFB07" w:rsidR="0055525F" w:rsidRPr="00024CD1" w:rsidRDefault="0055525F" w:rsidP="003718EE">
      <w:pPr>
        <w:tabs>
          <w:tab w:val="left" w:pos="2552"/>
          <w:tab w:val="left" w:pos="3828"/>
        </w:tabs>
        <w:rPr>
          <w:rFonts w:ascii="Arial" w:hAnsi="Arial" w:cs="Arial"/>
          <w:sz w:val="16"/>
        </w:rPr>
      </w:pPr>
    </w:p>
    <w:p w14:paraId="3385C87D" w14:textId="03FADFBB" w:rsidR="000B18D6" w:rsidRPr="00024CD1" w:rsidRDefault="000331A1" w:rsidP="006A6512">
      <w:pPr>
        <w:rPr>
          <w:rFonts w:ascii="Arial" w:hAnsi="Arial" w:cs="Arial"/>
          <w:b/>
        </w:rPr>
      </w:pPr>
      <w:r w:rsidRPr="00024CD1">
        <w:rPr>
          <w:rFonts w:ascii="Arial" w:hAnsi="Arial" w:cs="Arial"/>
          <w:b/>
        </w:rPr>
        <w:t xml:space="preserve">I.1 </w:t>
      </w:r>
      <w:r w:rsidR="000B18D6" w:rsidRPr="00024CD1">
        <w:rPr>
          <w:rFonts w:ascii="Arial" w:hAnsi="Arial" w:cs="Arial"/>
          <w:b/>
        </w:rPr>
        <w:t>Termine und Fristen</w:t>
      </w:r>
    </w:p>
    <w:tbl>
      <w:tblPr>
        <w:tblStyle w:val="Tabellenraster"/>
        <w:tblW w:w="0" w:type="auto"/>
        <w:tblLook w:val="04A0" w:firstRow="1" w:lastRow="0" w:firstColumn="1" w:lastColumn="0" w:noHBand="0" w:noVBand="1"/>
      </w:tblPr>
      <w:tblGrid>
        <w:gridCol w:w="9628"/>
      </w:tblGrid>
      <w:tr w:rsidR="00C84D0F" w:rsidRPr="00024CD1" w14:paraId="090CEE65" w14:textId="77777777" w:rsidTr="00C84D0F">
        <w:tc>
          <w:tcPr>
            <w:tcW w:w="9628" w:type="dxa"/>
          </w:tcPr>
          <w:p w14:paraId="3FEEF83B" w14:textId="4383CCD1" w:rsidR="00C84D0F" w:rsidRPr="00024CD1" w:rsidRDefault="00114DE1" w:rsidP="00776AAB">
            <w:pPr>
              <w:pStyle w:val="Liste-A-02"/>
              <w:numPr>
                <w:ilvl w:val="0"/>
                <w:numId w:val="0"/>
              </w:numPr>
              <w:spacing w:before="60"/>
              <w:ind w:left="567" w:hanging="567"/>
              <w:rPr>
                <w:rFonts w:cs="Arial"/>
              </w:rPr>
            </w:pPr>
            <w:r w:rsidRPr="00024CD1">
              <w:rPr>
                <w:rFonts w:cs="Arial"/>
              </w:rPr>
              <w:t>1</w:t>
            </w:r>
            <w:r w:rsidR="00776AAB" w:rsidRPr="00024CD1">
              <w:rPr>
                <w:rFonts w:cs="Arial"/>
              </w:rPr>
              <w:t>.1</w:t>
            </w:r>
            <w:r w:rsidR="00776AAB" w:rsidRPr="00024CD1">
              <w:rPr>
                <w:rFonts w:cs="Arial"/>
              </w:rPr>
              <w:tab/>
            </w:r>
            <w:r w:rsidR="00C84D0F" w:rsidRPr="00024CD1">
              <w:rPr>
                <w:rFonts w:cs="Arial"/>
              </w:rPr>
              <w:t>Beginn der Ausführung</w:t>
            </w:r>
            <w:r w:rsidR="00776AAB" w:rsidRPr="00024CD1">
              <w:rPr>
                <w:rFonts w:cs="Arial"/>
              </w:rPr>
              <w:t>:</w:t>
            </w:r>
          </w:p>
          <w:p w14:paraId="4DB5D496" w14:textId="5E5613A2" w:rsidR="00C84D0F" w:rsidRPr="00024CD1" w:rsidRDefault="00D1074B" w:rsidP="00C84D0F">
            <w:pPr>
              <w:tabs>
                <w:tab w:val="num" w:pos="851"/>
                <w:tab w:val="left" w:pos="1440"/>
              </w:tabs>
              <w:spacing w:after="60"/>
              <w:ind w:left="851"/>
              <w:outlineLvl w:val="2"/>
              <w:rPr>
                <w:rFonts w:ascii="Arial" w:hAnsi="Arial" w:cs="Arial"/>
              </w:rPr>
            </w:pPr>
            <w:r w:rsidRPr="00024CD1">
              <w:rPr>
                <w:rFonts w:ascii="Arial" w:hAnsi="Arial" w:cs="Arial"/>
              </w:rPr>
              <w:fldChar w:fldCharType="begin">
                <w:ffData>
                  <w:name w:val="Kontrollkästchen7"/>
                  <w:enabled/>
                  <w:calcOnExit w:val="0"/>
                  <w:checkBox>
                    <w:sizeAuto/>
                    <w:default w:val="1"/>
                  </w:checkBox>
                </w:ffData>
              </w:fldChar>
            </w:r>
            <w:r w:rsidRPr="00024CD1">
              <w:rPr>
                <w:rFonts w:ascii="Arial" w:hAnsi="Arial" w:cs="Arial"/>
              </w:rPr>
              <w:instrText xml:space="preserve"> </w:instrText>
            </w:r>
            <w:bookmarkStart w:id="0" w:name="Kontrollkästchen7"/>
            <w:r w:rsidRPr="00024CD1">
              <w:rPr>
                <w:rFonts w:ascii="Arial" w:hAnsi="Arial" w:cs="Arial"/>
              </w:rPr>
              <w:instrText xml:space="preserve">FORMCHECKBOX </w:instrText>
            </w:r>
            <w:r w:rsidR="00AF3E1A">
              <w:rPr>
                <w:rFonts w:ascii="Arial" w:hAnsi="Arial" w:cs="Arial"/>
              </w:rPr>
            </w:r>
            <w:r w:rsidR="00AF3E1A">
              <w:rPr>
                <w:rFonts w:ascii="Arial" w:hAnsi="Arial" w:cs="Arial"/>
              </w:rPr>
              <w:fldChar w:fldCharType="separate"/>
            </w:r>
            <w:r w:rsidRPr="00024CD1">
              <w:rPr>
                <w:rFonts w:ascii="Arial" w:hAnsi="Arial" w:cs="Arial"/>
              </w:rPr>
              <w:fldChar w:fldCharType="end"/>
            </w:r>
            <w:bookmarkEnd w:id="0"/>
            <w:r w:rsidR="00C84D0F" w:rsidRPr="00024CD1">
              <w:rPr>
                <w:rFonts w:ascii="Arial" w:hAnsi="Arial" w:cs="Arial"/>
              </w:rPr>
              <w:tab/>
              <w:t xml:space="preserve">Spätestens </w:t>
            </w:r>
            <w:r w:rsidRPr="00024CD1">
              <w:rPr>
                <w:rFonts w:ascii="Arial" w:hAnsi="Arial" w:cs="Arial"/>
              </w:rPr>
              <w:t xml:space="preserve">10 </w:t>
            </w:r>
            <w:r w:rsidR="00C84D0F" w:rsidRPr="00024CD1">
              <w:rPr>
                <w:rFonts w:ascii="Arial" w:hAnsi="Arial" w:cs="Arial"/>
              </w:rPr>
              <w:t>Werktage nach Zuschlagserteilung</w:t>
            </w:r>
          </w:p>
          <w:p w14:paraId="53A96093" w14:textId="77777777" w:rsidR="00C84D0F" w:rsidRPr="00024CD1" w:rsidRDefault="00C84D0F" w:rsidP="00C84D0F">
            <w:pPr>
              <w:tabs>
                <w:tab w:val="num" w:pos="851"/>
                <w:tab w:val="left" w:pos="1440"/>
              </w:tabs>
              <w:spacing w:after="60"/>
              <w:ind w:left="851"/>
              <w:outlineLvl w:val="2"/>
              <w:rPr>
                <w:rFonts w:ascii="Arial" w:hAnsi="Arial" w:cs="Arial"/>
              </w:rPr>
            </w:pPr>
            <w:r w:rsidRPr="00024CD1">
              <w:rPr>
                <w:rFonts w:ascii="Arial" w:hAnsi="Arial" w:cs="Arial"/>
              </w:rPr>
              <w:fldChar w:fldCharType="begin">
                <w:ffData>
                  <w:name w:val="Kontrollkästchen6"/>
                  <w:enabled/>
                  <w:calcOnExit w:val="0"/>
                  <w:checkBox>
                    <w:sizeAuto/>
                    <w:default w:val="0"/>
                  </w:checkBox>
                </w:ffData>
              </w:fldChar>
            </w:r>
            <w:r w:rsidRPr="00024CD1">
              <w:rPr>
                <w:rFonts w:ascii="Arial" w:hAnsi="Arial" w:cs="Arial"/>
              </w:rPr>
              <w:instrText xml:space="preserve"> FORMCHECKBOX </w:instrText>
            </w:r>
            <w:r w:rsidR="00AF3E1A">
              <w:rPr>
                <w:rFonts w:ascii="Arial" w:hAnsi="Arial" w:cs="Arial"/>
              </w:rPr>
            </w:r>
            <w:r w:rsidR="00AF3E1A">
              <w:rPr>
                <w:rFonts w:ascii="Arial" w:hAnsi="Arial" w:cs="Arial"/>
              </w:rPr>
              <w:fldChar w:fldCharType="separate"/>
            </w:r>
            <w:r w:rsidRPr="00024CD1">
              <w:rPr>
                <w:rFonts w:ascii="Arial" w:hAnsi="Arial" w:cs="Arial"/>
              </w:rPr>
              <w:fldChar w:fldCharType="end"/>
            </w:r>
            <w:r w:rsidRPr="00024CD1">
              <w:rPr>
                <w:rFonts w:ascii="Arial" w:hAnsi="Arial" w:cs="Arial"/>
              </w:rPr>
              <w:tab/>
              <w:t xml:space="preserve">Frühestens am </w:t>
            </w:r>
            <w:r w:rsidRPr="00024CD1">
              <w:rPr>
                <w:rFonts w:ascii="Arial" w:hAnsi="Arial" w:cs="Arial"/>
              </w:rPr>
              <w:fldChar w:fldCharType="begin">
                <w:ffData>
                  <w:name w:val="Text1"/>
                  <w:enabled/>
                  <w:calcOnExit w:val="0"/>
                  <w:textInput/>
                </w:ffData>
              </w:fldChar>
            </w:r>
            <w:r w:rsidRPr="00024CD1">
              <w:rPr>
                <w:rFonts w:ascii="Arial" w:hAnsi="Arial" w:cs="Arial"/>
              </w:rPr>
              <w:instrText xml:space="preserve"> FORMTEXT </w:instrText>
            </w:r>
            <w:r w:rsidRPr="00024CD1">
              <w:rPr>
                <w:rFonts w:ascii="Arial" w:hAnsi="Arial" w:cs="Arial"/>
              </w:rPr>
            </w:r>
            <w:r w:rsidRPr="00024CD1">
              <w:rPr>
                <w:rFonts w:ascii="Arial" w:hAnsi="Arial" w:cs="Arial"/>
              </w:rPr>
              <w:fldChar w:fldCharType="separate"/>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fldChar w:fldCharType="end"/>
            </w:r>
            <w:r w:rsidRPr="00024CD1">
              <w:rPr>
                <w:rFonts w:ascii="Arial" w:hAnsi="Arial" w:cs="Arial"/>
              </w:rPr>
              <w:t xml:space="preserve"> (Datum)</w:t>
            </w:r>
          </w:p>
          <w:p w14:paraId="4D351900" w14:textId="3D7F2CC4" w:rsidR="00C84D0F" w:rsidRPr="00024CD1" w:rsidRDefault="00C84D0F" w:rsidP="004544EB">
            <w:pPr>
              <w:tabs>
                <w:tab w:val="num" w:pos="851"/>
                <w:tab w:val="left" w:pos="1440"/>
              </w:tabs>
              <w:spacing w:after="60"/>
              <w:ind w:left="851"/>
              <w:outlineLvl w:val="2"/>
              <w:rPr>
                <w:rFonts w:ascii="Arial" w:hAnsi="Arial" w:cs="Arial"/>
              </w:rPr>
            </w:pPr>
            <w:r w:rsidRPr="00024CD1">
              <w:rPr>
                <w:rFonts w:ascii="Arial" w:hAnsi="Arial" w:cs="Arial"/>
              </w:rPr>
              <w:fldChar w:fldCharType="begin">
                <w:ffData>
                  <w:name w:val="Kontrollkästchen9"/>
                  <w:enabled/>
                  <w:calcOnExit w:val="0"/>
                  <w:checkBox>
                    <w:sizeAuto/>
                    <w:default w:val="0"/>
                  </w:checkBox>
                </w:ffData>
              </w:fldChar>
            </w:r>
            <w:r w:rsidRPr="00024CD1">
              <w:rPr>
                <w:rFonts w:ascii="Arial" w:hAnsi="Arial" w:cs="Arial"/>
              </w:rPr>
              <w:instrText xml:space="preserve"> FORMCHECKBOX </w:instrText>
            </w:r>
            <w:r w:rsidR="00AF3E1A">
              <w:rPr>
                <w:rFonts w:ascii="Arial" w:hAnsi="Arial" w:cs="Arial"/>
              </w:rPr>
            </w:r>
            <w:r w:rsidR="00AF3E1A">
              <w:rPr>
                <w:rFonts w:ascii="Arial" w:hAnsi="Arial" w:cs="Arial"/>
              </w:rPr>
              <w:fldChar w:fldCharType="separate"/>
            </w:r>
            <w:r w:rsidRPr="00024CD1">
              <w:rPr>
                <w:rFonts w:ascii="Arial" w:hAnsi="Arial" w:cs="Arial"/>
              </w:rPr>
              <w:fldChar w:fldCharType="end"/>
            </w:r>
            <w:r w:rsidRPr="00024CD1">
              <w:rPr>
                <w:rFonts w:ascii="Arial" w:hAnsi="Arial" w:cs="Arial"/>
              </w:rPr>
              <w:tab/>
              <w:t xml:space="preserve">Spätestens am </w:t>
            </w:r>
            <w:r w:rsidRPr="00024CD1">
              <w:rPr>
                <w:rFonts w:ascii="Arial" w:hAnsi="Arial" w:cs="Arial"/>
              </w:rPr>
              <w:fldChar w:fldCharType="begin">
                <w:ffData>
                  <w:name w:val="Text1"/>
                  <w:enabled/>
                  <w:calcOnExit w:val="0"/>
                  <w:textInput/>
                </w:ffData>
              </w:fldChar>
            </w:r>
            <w:r w:rsidRPr="00024CD1">
              <w:rPr>
                <w:rFonts w:ascii="Arial" w:hAnsi="Arial" w:cs="Arial"/>
              </w:rPr>
              <w:instrText xml:space="preserve"> FORMTEXT </w:instrText>
            </w:r>
            <w:r w:rsidRPr="00024CD1">
              <w:rPr>
                <w:rFonts w:ascii="Arial" w:hAnsi="Arial" w:cs="Arial"/>
              </w:rPr>
            </w:r>
            <w:r w:rsidRPr="00024CD1">
              <w:rPr>
                <w:rFonts w:ascii="Arial" w:hAnsi="Arial" w:cs="Arial"/>
              </w:rPr>
              <w:fldChar w:fldCharType="separate"/>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fldChar w:fldCharType="end"/>
            </w:r>
            <w:r w:rsidR="004544EB" w:rsidRPr="00024CD1">
              <w:rPr>
                <w:rFonts w:ascii="Arial" w:hAnsi="Arial" w:cs="Arial"/>
              </w:rPr>
              <w:t xml:space="preserve"> (Datum)</w:t>
            </w:r>
          </w:p>
        </w:tc>
      </w:tr>
      <w:tr w:rsidR="00C84D0F" w:rsidRPr="00024CD1" w14:paraId="4D135357" w14:textId="77777777" w:rsidTr="00C84D0F">
        <w:tc>
          <w:tcPr>
            <w:tcW w:w="9628" w:type="dxa"/>
          </w:tcPr>
          <w:p w14:paraId="7B84BB81" w14:textId="006A6686" w:rsidR="00C84D0F" w:rsidRPr="00024CD1" w:rsidRDefault="00114DE1" w:rsidP="00777740">
            <w:pPr>
              <w:pStyle w:val="Liste-A-02"/>
              <w:numPr>
                <w:ilvl w:val="0"/>
                <w:numId w:val="0"/>
              </w:numPr>
              <w:spacing w:before="60"/>
              <w:ind w:left="567" w:hanging="567"/>
              <w:rPr>
                <w:rFonts w:cs="Arial"/>
              </w:rPr>
            </w:pPr>
            <w:r w:rsidRPr="00024CD1">
              <w:rPr>
                <w:rFonts w:cs="Arial"/>
              </w:rPr>
              <w:t>1</w:t>
            </w:r>
            <w:r w:rsidR="00776AAB" w:rsidRPr="00024CD1">
              <w:rPr>
                <w:rFonts w:cs="Arial"/>
              </w:rPr>
              <w:t>.2</w:t>
            </w:r>
            <w:r w:rsidR="00776AAB" w:rsidRPr="00024CD1">
              <w:rPr>
                <w:rFonts w:cs="Arial"/>
              </w:rPr>
              <w:tab/>
            </w:r>
            <w:r w:rsidR="00C84D0F" w:rsidRPr="00024CD1">
              <w:rPr>
                <w:rFonts w:cs="Arial"/>
              </w:rPr>
              <w:t xml:space="preserve">Vollendung der Ausführung </w:t>
            </w:r>
            <w:r w:rsidR="00214D2E" w:rsidRPr="00024CD1">
              <w:rPr>
                <w:rFonts w:cs="Arial"/>
              </w:rPr>
              <w:t xml:space="preserve">in </w:t>
            </w:r>
            <w:r w:rsidR="002F06DF" w:rsidRPr="00024CD1">
              <w:rPr>
                <w:rFonts w:cs="Arial"/>
              </w:rPr>
              <w:t>Werktagen</w:t>
            </w:r>
            <w:r w:rsidR="00214D2E" w:rsidRPr="00024CD1">
              <w:rPr>
                <w:rFonts w:cs="Arial"/>
              </w:rPr>
              <w:t xml:space="preserve"> nach Aufforderung, Zuschlagserteilung, etc.:</w:t>
            </w:r>
          </w:p>
          <w:p w14:paraId="2E1A41F8" w14:textId="77777777" w:rsidR="00C84D0F" w:rsidRPr="00024CD1" w:rsidRDefault="00C84D0F" w:rsidP="00777740">
            <w:pPr>
              <w:tabs>
                <w:tab w:val="num" w:pos="851"/>
                <w:tab w:val="left" w:pos="1440"/>
                <w:tab w:val="right" w:pos="9638"/>
              </w:tabs>
              <w:spacing w:after="60"/>
              <w:ind w:left="851"/>
              <w:outlineLvl w:val="2"/>
              <w:rPr>
                <w:rFonts w:ascii="Arial" w:hAnsi="Arial" w:cs="Arial"/>
              </w:rPr>
            </w:pPr>
            <w:r w:rsidRPr="00024CD1">
              <w:rPr>
                <w:rFonts w:ascii="Arial" w:hAnsi="Arial" w:cs="Arial"/>
              </w:rPr>
              <w:fldChar w:fldCharType="begin">
                <w:ffData>
                  <w:name w:val="Kontrollkästchen6"/>
                  <w:enabled/>
                  <w:calcOnExit w:val="0"/>
                  <w:checkBox>
                    <w:sizeAuto/>
                    <w:default w:val="0"/>
                  </w:checkBox>
                </w:ffData>
              </w:fldChar>
            </w:r>
            <w:r w:rsidRPr="00024CD1">
              <w:rPr>
                <w:rFonts w:ascii="Arial" w:hAnsi="Arial" w:cs="Arial"/>
              </w:rPr>
              <w:instrText xml:space="preserve"> FORMCHECKBOX </w:instrText>
            </w:r>
            <w:r w:rsidR="00AF3E1A">
              <w:rPr>
                <w:rFonts w:ascii="Arial" w:hAnsi="Arial" w:cs="Arial"/>
              </w:rPr>
            </w:r>
            <w:r w:rsidR="00AF3E1A">
              <w:rPr>
                <w:rFonts w:ascii="Arial" w:hAnsi="Arial" w:cs="Arial"/>
              </w:rPr>
              <w:fldChar w:fldCharType="separate"/>
            </w:r>
            <w:r w:rsidRPr="00024CD1">
              <w:rPr>
                <w:rFonts w:ascii="Arial" w:hAnsi="Arial" w:cs="Arial"/>
              </w:rPr>
              <w:fldChar w:fldCharType="end"/>
            </w:r>
            <w:r w:rsidRPr="00024CD1">
              <w:rPr>
                <w:rFonts w:ascii="Arial" w:hAnsi="Arial" w:cs="Arial"/>
              </w:rPr>
              <w:tab/>
              <w:t xml:space="preserve">Spätestens </w:t>
            </w:r>
            <w:r w:rsidRPr="00024CD1">
              <w:rPr>
                <w:rFonts w:ascii="Arial" w:hAnsi="Arial" w:cs="Arial"/>
              </w:rPr>
              <w:fldChar w:fldCharType="begin">
                <w:ffData>
                  <w:name w:val="Text1"/>
                  <w:enabled/>
                  <w:calcOnExit w:val="0"/>
                  <w:textInput/>
                </w:ffData>
              </w:fldChar>
            </w:r>
            <w:r w:rsidRPr="00024CD1">
              <w:rPr>
                <w:rFonts w:ascii="Arial" w:hAnsi="Arial" w:cs="Arial"/>
              </w:rPr>
              <w:instrText xml:space="preserve"> FORMTEXT </w:instrText>
            </w:r>
            <w:r w:rsidRPr="00024CD1">
              <w:rPr>
                <w:rFonts w:ascii="Arial" w:hAnsi="Arial" w:cs="Arial"/>
              </w:rPr>
            </w:r>
            <w:r w:rsidRPr="00024CD1">
              <w:rPr>
                <w:rFonts w:ascii="Arial" w:hAnsi="Arial" w:cs="Arial"/>
              </w:rPr>
              <w:fldChar w:fldCharType="separate"/>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fldChar w:fldCharType="end"/>
            </w:r>
            <w:r w:rsidRPr="00024CD1">
              <w:rPr>
                <w:rFonts w:ascii="Arial" w:hAnsi="Arial" w:cs="Arial"/>
              </w:rPr>
              <w:t xml:space="preserve"> Werktage nach </w:t>
            </w:r>
            <w:r w:rsidRPr="00024CD1">
              <w:rPr>
                <w:rFonts w:ascii="Arial" w:hAnsi="Arial" w:cs="Arial"/>
              </w:rPr>
              <w:fldChar w:fldCharType="begin">
                <w:ffData>
                  <w:name w:val="Text1"/>
                  <w:enabled/>
                  <w:calcOnExit w:val="0"/>
                  <w:textInput/>
                </w:ffData>
              </w:fldChar>
            </w:r>
            <w:r w:rsidRPr="00024CD1">
              <w:rPr>
                <w:rFonts w:ascii="Arial" w:hAnsi="Arial" w:cs="Arial"/>
              </w:rPr>
              <w:instrText xml:space="preserve"> FORMTEXT </w:instrText>
            </w:r>
            <w:r w:rsidRPr="00024CD1">
              <w:rPr>
                <w:rFonts w:ascii="Arial" w:hAnsi="Arial" w:cs="Arial"/>
              </w:rPr>
            </w:r>
            <w:r w:rsidRPr="00024CD1">
              <w:rPr>
                <w:rFonts w:ascii="Arial" w:hAnsi="Arial" w:cs="Arial"/>
              </w:rPr>
              <w:fldChar w:fldCharType="separate"/>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fldChar w:fldCharType="end"/>
            </w:r>
          </w:p>
          <w:p w14:paraId="4061958B" w14:textId="77777777" w:rsidR="00C84D0F" w:rsidRPr="00024CD1" w:rsidRDefault="00C84D0F" w:rsidP="00C84D0F">
            <w:pPr>
              <w:tabs>
                <w:tab w:val="num" w:pos="851"/>
                <w:tab w:val="left" w:pos="1440"/>
              </w:tabs>
              <w:spacing w:after="60"/>
              <w:ind w:left="851"/>
              <w:outlineLvl w:val="2"/>
              <w:rPr>
                <w:rFonts w:ascii="Arial" w:hAnsi="Arial" w:cs="Arial"/>
              </w:rPr>
            </w:pPr>
            <w:r w:rsidRPr="00024CD1">
              <w:rPr>
                <w:rFonts w:ascii="Arial" w:hAnsi="Arial" w:cs="Arial"/>
              </w:rPr>
              <w:fldChar w:fldCharType="begin">
                <w:ffData>
                  <w:name w:val="Kontrollkästchen6"/>
                  <w:enabled/>
                  <w:calcOnExit w:val="0"/>
                  <w:checkBox>
                    <w:sizeAuto/>
                    <w:default w:val="0"/>
                  </w:checkBox>
                </w:ffData>
              </w:fldChar>
            </w:r>
            <w:r w:rsidRPr="00024CD1">
              <w:rPr>
                <w:rFonts w:ascii="Arial" w:hAnsi="Arial" w:cs="Arial"/>
              </w:rPr>
              <w:instrText xml:space="preserve"> FORMCHECKBOX </w:instrText>
            </w:r>
            <w:r w:rsidR="00AF3E1A">
              <w:rPr>
                <w:rFonts w:ascii="Arial" w:hAnsi="Arial" w:cs="Arial"/>
              </w:rPr>
            </w:r>
            <w:r w:rsidR="00AF3E1A">
              <w:rPr>
                <w:rFonts w:ascii="Arial" w:hAnsi="Arial" w:cs="Arial"/>
              </w:rPr>
              <w:fldChar w:fldCharType="separate"/>
            </w:r>
            <w:r w:rsidRPr="00024CD1">
              <w:rPr>
                <w:rFonts w:ascii="Arial" w:hAnsi="Arial" w:cs="Arial"/>
              </w:rPr>
              <w:fldChar w:fldCharType="end"/>
            </w:r>
            <w:r w:rsidRPr="00024CD1">
              <w:rPr>
                <w:rFonts w:ascii="Arial" w:hAnsi="Arial" w:cs="Arial"/>
              </w:rPr>
              <w:tab/>
              <w:t>Einzelfristen für</w:t>
            </w:r>
          </w:p>
          <w:p w14:paraId="7AB2D626" w14:textId="50E7D2A8" w:rsidR="00C84D0F" w:rsidRPr="00024CD1" w:rsidRDefault="00C84D0F" w:rsidP="00C84D0F">
            <w:pPr>
              <w:tabs>
                <w:tab w:val="num" w:pos="851"/>
                <w:tab w:val="left" w:pos="4678"/>
                <w:tab w:val="left" w:pos="4920"/>
                <w:tab w:val="right" w:pos="9638"/>
              </w:tabs>
              <w:spacing w:after="60"/>
              <w:ind w:left="851" w:firstLine="589"/>
              <w:outlineLvl w:val="2"/>
              <w:rPr>
                <w:rFonts w:ascii="Arial" w:hAnsi="Arial" w:cs="Arial"/>
              </w:rPr>
            </w:pPr>
            <w:r w:rsidRPr="00024CD1">
              <w:rPr>
                <w:rFonts w:ascii="Arial" w:hAnsi="Arial" w:cs="Arial"/>
              </w:rPr>
              <w:t xml:space="preserve">2.2.1 </w:t>
            </w:r>
            <w:r w:rsidRPr="00024CD1">
              <w:rPr>
                <w:rFonts w:ascii="Arial" w:hAnsi="Arial" w:cs="Arial"/>
              </w:rPr>
              <w:fldChar w:fldCharType="begin">
                <w:ffData>
                  <w:name w:val="Text1"/>
                  <w:enabled/>
                  <w:calcOnExit w:val="0"/>
                  <w:textInput/>
                </w:ffData>
              </w:fldChar>
            </w:r>
            <w:r w:rsidRPr="00024CD1">
              <w:rPr>
                <w:rFonts w:ascii="Arial" w:hAnsi="Arial" w:cs="Arial"/>
              </w:rPr>
              <w:instrText xml:space="preserve"> FORMTEXT </w:instrText>
            </w:r>
            <w:r w:rsidRPr="00024CD1">
              <w:rPr>
                <w:rFonts w:ascii="Arial" w:hAnsi="Arial" w:cs="Arial"/>
              </w:rPr>
            </w:r>
            <w:r w:rsidRPr="00024CD1">
              <w:rPr>
                <w:rFonts w:ascii="Arial" w:hAnsi="Arial" w:cs="Arial"/>
              </w:rPr>
              <w:fldChar w:fldCharType="separate"/>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fldChar w:fldCharType="end"/>
            </w:r>
            <w:r w:rsidRPr="00024CD1">
              <w:rPr>
                <w:rFonts w:ascii="Arial" w:hAnsi="Arial" w:cs="Arial"/>
              </w:rPr>
              <w:t xml:space="preserve"> = spätestens </w:t>
            </w:r>
            <w:r w:rsidRPr="00024CD1">
              <w:rPr>
                <w:rFonts w:ascii="Arial" w:hAnsi="Arial" w:cs="Arial"/>
              </w:rPr>
              <w:fldChar w:fldCharType="begin">
                <w:ffData>
                  <w:name w:val="Text1"/>
                  <w:enabled/>
                  <w:calcOnExit w:val="0"/>
                  <w:textInput/>
                </w:ffData>
              </w:fldChar>
            </w:r>
            <w:r w:rsidRPr="00024CD1">
              <w:rPr>
                <w:rFonts w:ascii="Arial" w:hAnsi="Arial" w:cs="Arial"/>
              </w:rPr>
              <w:instrText xml:space="preserve"> FORMTEXT </w:instrText>
            </w:r>
            <w:r w:rsidRPr="00024CD1">
              <w:rPr>
                <w:rFonts w:ascii="Arial" w:hAnsi="Arial" w:cs="Arial"/>
              </w:rPr>
            </w:r>
            <w:r w:rsidRPr="00024CD1">
              <w:rPr>
                <w:rFonts w:ascii="Arial" w:hAnsi="Arial" w:cs="Arial"/>
              </w:rPr>
              <w:fldChar w:fldCharType="separate"/>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fldChar w:fldCharType="end"/>
            </w:r>
            <w:r w:rsidRPr="00024CD1">
              <w:rPr>
                <w:rFonts w:ascii="Arial" w:hAnsi="Arial" w:cs="Arial"/>
              </w:rPr>
              <w:t xml:space="preserve"> </w:t>
            </w:r>
            <w:r w:rsidR="002F06DF" w:rsidRPr="00024CD1">
              <w:rPr>
                <w:rFonts w:ascii="Arial" w:hAnsi="Arial" w:cs="Arial"/>
              </w:rPr>
              <w:t xml:space="preserve">Werktage </w:t>
            </w:r>
            <w:r w:rsidRPr="00024CD1">
              <w:rPr>
                <w:rFonts w:ascii="Arial" w:hAnsi="Arial" w:cs="Arial"/>
              </w:rPr>
              <w:t xml:space="preserve">nach </w:t>
            </w:r>
            <w:r w:rsidRPr="00024CD1">
              <w:rPr>
                <w:rFonts w:ascii="Arial" w:hAnsi="Arial" w:cs="Arial"/>
              </w:rPr>
              <w:fldChar w:fldCharType="begin">
                <w:ffData>
                  <w:name w:val="Text1"/>
                  <w:enabled/>
                  <w:calcOnExit w:val="0"/>
                  <w:textInput/>
                </w:ffData>
              </w:fldChar>
            </w:r>
            <w:r w:rsidRPr="00024CD1">
              <w:rPr>
                <w:rFonts w:ascii="Arial" w:hAnsi="Arial" w:cs="Arial"/>
              </w:rPr>
              <w:instrText xml:space="preserve"> FORMTEXT </w:instrText>
            </w:r>
            <w:r w:rsidRPr="00024CD1">
              <w:rPr>
                <w:rFonts w:ascii="Arial" w:hAnsi="Arial" w:cs="Arial"/>
              </w:rPr>
            </w:r>
            <w:r w:rsidRPr="00024CD1">
              <w:rPr>
                <w:rFonts w:ascii="Arial" w:hAnsi="Arial" w:cs="Arial"/>
              </w:rPr>
              <w:fldChar w:fldCharType="separate"/>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fldChar w:fldCharType="end"/>
            </w:r>
          </w:p>
          <w:p w14:paraId="39CE7C25" w14:textId="7947A1AE" w:rsidR="00C84D0F" w:rsidRPr="00024CD1" w:rsidRDefault="00C84D0F" w:rsidP="00C84D0F">
            <w:pPr>
              <w:tabs>
                <w:tab w:val="num" w:pos="1440"/>
                <w:tab w:val="left" w:pos="4678"/>
                <w:tab w:val="left" w:pos="4920"/>
                <w:tab w:val="right" w:pos="9638"/>
              </w:tabs>
              <w:spacing w:after="60"/>
              <w:ind w:left="851" w:firstLine="589"/>
              <w:outlineLvl w:val="2"/>
              <w:rPr>
                <w:rFonts w:ascii="Arial" w:hAnsi="Arial" w:cs="Arial"/>
              </w:rPr>
            </w:pPr>
            <w:r w:rsidRPr="00024CD1">
              <w:rPr>
                <w:rFonts w:ascii="Arial" w:hAnsi="Arial" w:cs="Arial"/>
              </w:rPr>
              <w:t xml:space="preserve">2.2.2 </w:t>
            </w:r>
            <w:r w:rsidRPr="00024CD1">
              <w:rPr>
                <w:rFonts w:ascii="Arial" w:hAnsi="Arial" w:cs="Arial"/>
              </w:rPr>
              <w:fldChar w:fldCharType="begin">
                <w:ffData>
                  <w:name w:val="Text1"/>
                  <w:enabled/>
                  <w:calcOnExit w:val="0"/>
                  <w:textInput/>
                </w:ffData>
              </w:fldChar>
            </w:r>
            <w:r w:rsidRPr="00024CD1">
              <w:rPr>
                <w:rFonts w:ascii="Arial" w:hAnsi="Arial" w:cs="Arial"/>
              </w:rPr>
              <w:instrText xml:space="preserve"> FORMTEXT </w:instrText>
            </w:r>
            <w:r w:rsidRPr="00024CD1">
              <w:rPr>
                <w:rFonts w:ascii="Arial" w:hAnsi="Arial" w:cs="Arial"/>
              </w:rPr>
            </w:r>
            <w:r w:rsidRPr="00024CD1">
              <w:rPr>
                <w:rFonts w:ascii="Arial" w:hAnsi="Arial" w:cs="Arial"/>
              </w:rPr>
              <w:fldChar w:fldCharType="separate"/>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fldChar w:fldCharType="end"/>
            </w:r>
            <w:r w:rsidRPr="00024CD1">
              <w:rPr>
                <w:rFonts w:ascii="Arial" w:hAnsi="Arial" w:cs="Arial"/>
              </w:rPr>
              <w:t xml:space="preserve"> = spätestens </w:t>
            </w:r>
            <w:r w:rsidRPr="00024CD1">
              <w:rPr>
                <w:rFonts w:ascii="Arial" w:hAnsi="Arial" w:cs="Arial"/>
              </w:rPr>
              <w:fldChar w:fldCharType="begin">
                <w:ffData>
                  <w:name w:val="Text1"/>
                  <w:enabled/>
                  <w:calcOnExit w:val="0"/>
                  <w:textInput/>
                </w:ffData>
              </w:fldChar>
            </w:r>
            <w:r w:rsidRPr="00024CD1">
              <w:rPr>
                <w:rFonts w:ascii="Arial" w:hAnsi="Arial" w:cs="Arial"/>
              </w:rPr>
              <w:instrText xml:space="preserve"> FORMTEXT </w:instrText>
            </w:r>
            <w:r w:rsidRPr="00024CD1">
              <w:rPr>
                <w:rFonts w:ascii="Arial" w:hAnsi="Arial" w:cs="Arial"/>
              </w:rPr>
            </w:r>
            <w:r w:rsidRPr="00024CD1">
              <w:rPr>
                <w:rFonts w:ascii="Arial" w:hAnsi="Arial" w:cs="Arial"/>
              </w:rPr>
              <w:fldChar w:fldCharType="separate"/>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fldChar w:fldCharType="end"/>
            </w:r>
            <w:r w:rsidRPr="00024CD1">
              <w:rPr>
                <w:rFonts w:ascii="Arial" w:hAnsi="Arial" w:cs="Arial"/>
              </w:rPr>
              <w:t xml:space="preserve"> </w:t>
            </w:r>
            <w:r w:rsidR="002F06DF" w:rsidRPr="00024CD1">
              <w:rPr>
                <w:rFonts w:ascii="Arial" w:hAnsi="Arial" w:cs="Arial"/>
              </w:rPr>
              <w:t xml:space="preserve">Werktage </w:t>
            </w:r>
            <w:r w:rsidRPr="00024CD1">
              <w:rPr>
                <w:rFonts w:ascii="Arial" w:hAnsi="Arial" w:cs="Arial"/>
              </w:rPr>
              <w:t xml:space="preserve">nach </w:t>
            </w:r>
            <w:r w:rsidRPr="00024CD1">
              <w:rPr>
                <w:rFonts w:ascii="Arial" w:hAnsi="Arial" w:cs="Arial"/>
              </w:rPr>
              <w:fldChar w:fldCharType="begin">
                <w:ffData>
                  <w:name w:val="Text1"/>
                  <w:enabled/>
                  <w:calcOnExit w:val="0"/>
                  <w:textInput/>
                </w:ffData>
              </w:fldChar>
            </w:r>
            <w:r w:rsidRPr="00024CD1">
              <w:rPr>
                <w:rFonts w:ascii="Arial" w:hAnsi="Arial" w:cs="Arial"/>
              </w:rPr>
              <w:instrText xml:space="preserve"> FORMTEXT </w:instrText>
            </w:r>
            <w:r w:rsidRPr="00024CD1">
              <w:rPr>
                <w:rFonts w:ascii="Arial" w:hAnsi="Arial" w:cs="Arial"/>
              </w:rPr>
            </w:r>
            <w:r w:rsidRPr="00024CD1">
              <w:rPr>
                <w:rFonts w:ascii="Arial" w:hAnsi="Arial" w:cs="Arial"/>
              </w:rPr>
              <w:fldChar w:fldCharType="separate"/>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fldChar w:fldCharType="end"/>
            </w:r>
          </w:p>
          <w:p w14:paraId="5022408D" w14:textId="7C5B255C" w:rsidR="00C84D0F" w:rsidRPr="00024CD1" w:rsidRDefault="00C84D0F" w:rsidP="004544EB">
            <w:pPr>
              <w:tabs>
                <w:tab w:val="num" w:pos="1440"/>
                <w:tab w:val="left" w:pos="4678"/>
                <w:tab w:val="left" w:pos="4920"/>
                <w:tab w:val="right" w:pos="9638"/>
              </w:tabs>
              <w:spacing w:after="60"/>
              <w:ind w:left="851" w:firstLine="589"/>
              <w:outlineLvl w:val="2"/>
              <w:rPr>
                <w:rFonts w:ascii="Arial" w:hAnsi="Arial" w:cs="Arial"/>
              </w:rPr>
            </w:pPr>
            <w:r w:rsidRPr="00024CD1">
              <w:rPr>
                <w:rFonts w:ascii="Arial" w:hAnsi="Arial" w:cs="Arial"/>
              </w:rPr>
              <w:t xml:space="preserve">2.2.3 </w:t>
            </w:r>
            <w:r w:rsidRPr="00024CD1">
              <w:rPr>
                <w:rFonts w:ascii="Arial" w:hAnsi="Arial" w:cs="Arial"/>
              </w:rPr>
              <w:fldChar w:fldCharType="begin">
                <w:ffData>
                  <w:name w:val="Text1"/>
                  <w:enabled/>
                  <w:calcOnExit w:val="0"/>
                  <w:textInput/>
                </w:ffData>
              </w:fldChar>
            </w:r>
            <w:r w:rsidRPr="00024CD1">
              <w:rPr>
                <w:rFonts w:ascii="Arial" w:hAnsi="Arial" w:cs="Arial"/>
              </w:rPr>
              <w:instrText xml:space="preserve"> FORMTEXT </w:instrText>
            </w:r>
            <w:r w:rsidRPr="00024CD1">
              <w:rPr>
                <w:rFonts w:ascii="Arial" w:hAnsi="Arial" w:cs="Arial"/>
              </w:rPr>
            </w:r>
            <w:r w:rsidRPr="00024CD1">
              <w:rPr>
                <w:rFonts w:ascii="Arial" w:hAnsi="Arial" w:cs="Arial"/>
              </w:rPr>
              <w:fldChar w:fldCharType="separate"/>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fldChar w:fldCharType="end"/>
            </w:r>
            <w:r w:rsidRPr="00024CD1">
              <w:rPr>
                <w:rFonts w:ascii="Arial" w:hAnsi="Arial" w:cs="Arial"/>
              </w:rPr>
              <w:t xml:space="preserve"> = spätestens </w:t>
            </w:r>
            <w:r w:rsidRPr="00024CD1">
              <w:rPr>
                <w:rFonts w:ascii="Arial" w:hAnsi="Arial" w:cs="Arial"/>
              </w:rPr>
              <w:fldChar w:fldCharType="begin">
                <w:ffData>
                  <w:name w:val="Text1"/>
                  <w:enabled/>
                  <w:calcOnExit w:val="0"/>
                  <w:textInput/>
                </w:ffData>
              </w:fldChar>
            </w:r>
            <w:r w:rsidRPr="00024CD1">
              <w:rPr>
                <w:rFonts w:ascii="Arial" w:hAnsi="Arial" w:cs="Arial"/>
              </w:rPr>
              <w:instrText xml:space="preserve"> FORMTEXT </w:instrText>
            </w:r>
            <w:r w:rsidRPr="00024CD1">
              <w:rPr>
                <w:rFonts w:ascii="Arial" w:hAnsi="Arial" w:cs="Arial"/>
              </w:rPr>
            </w:r>
            <w:r w:rsidRPr="00024CD1">
              <w:rPr>
                <w:rFonts w:ascii="Arial" w:hAnsi="Arial" w:cs="Arial"/>
              </w:rPr>
              <w:fldChar w:fldCharType="separate"/>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fldChar w:fldCharType="end"/>
            </w:r>
            <w:r w:rsidRPr="00024CD1">
              <w:rPr>
                <w:rFonts w:ascii="Arial" w:hAnsi="Arial" w:cs="Arial"/>
              </w:rPr>
              <w:t xml:space="preserve"> </w:t>
            </w:r>
            <w:r w:rsidR="002F06DF" w:rsidRPr="00024CD1">
              <w:rPr>
                <w:rFonts w:ascii="Arial" w:hAnsi="Arial" w:cs="Arial"/>
              </w:rPr>
              <w:t xml:space="preserve">Werktage </w:t>
            </w:r>
            <w:r w:rsidRPr="00024CD1">
              <w:rPr>
                <w:rFonts w:ascii="Arial" w:hAnsi="Arial" w:cs="Arial"/>
              </w:rPr>
              <w:t xml:space="preserve">nach </w:t>
            </w:r>
            <w:r w:rsidRPr="00024CD1">
              <w:rPr>
                <w:rFonts w:ascii="Arial" w:hAnsi="Arial" w:cs="Arial"/>
              </w:rPr>
              <w:fldChar w:fldCharType="begin">
                <w:ffData>
                  <w:name w:val="Text1"/>
                  <w:enabled/>
                  <w:calcOnExit w:val="0"/>
                  <w:textInput/>
                </w:ffData>
              </w:fldChar>
            </w:r>
            <w:r w:rsidRPr="00024CD1">
              <w:rPr>
                <w:rFonts w:ascii="Arial" w:hAnsi="Arial" w:cs="Arial"/>
              </w:rPr>
              <w:instrText xml:space="preserve"> FORMTEXT </w:instrText>
            </w:r>
            <w:r w:rsidRPr="00024CD1">
              <w:rPr>
                <w:rFonts w:ascii="Arial" w:hAnsi="Arial" w:cs="Arial"/>
              </w:rPr>
            </w:r>
            <w:r w:rsidRPr="00024CD1">
              <w:rPr>
                <w:rFonts w:ascii="Arial" w:hAnsi="Arial" w:cs="Arial"/>
              </w:rPr>
              <w:fldChar w:fldCharType="separate"/>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t> </w:t>
            </w:r>
            <w:r w:rsidRPr="00024CD1">
              <w:rPr>
                <w:rFonts w:ascii="Arial" w:hAnsi="Arial" w:cs="Arial"/>
              </w:rPr>
              <w:fldChar w:fldCharType="end"/>
            </w:r>
          </w:p>
        </w:tc>
      </w:tr>
      <w:tr w:rsidR="00C84D0F" w:rsidRPr="00024CD1" w14:paraId="7E96C102" w14:textId="77777777" w:rsidTr="00C84D0F">
        <w:tc>
          <w:tcPr>
            <w:tcW w:w="9628" w:type="dxa"/>
          </w:tcPr>
          <w:p w14:paraId="78DE146D" w14:textId="4FB52DF6" w:rsidR="00C84D0F" w:rsidRPr="00024CD1" w:rsidRDefault="00114DE1" w:rsidP="00776AAB">
            <w:pPr>
              <w:pStyle w:val="Liste-A-02"/>
              <w:numPr>
                <w:ilvl w:val="0"/>
                <w:numId w:val="0"/>
              </w:numPr>
              <w:spacing w:before="60"/>
              <w:ind w:left="567" w:hanging="567"/>
              <w:rPr>
                <w:rFonts w:cs="Arial"/>
              </w:rPr>
            </w:pPr>
            <w:r w:rsidRPr="00024CD1">
              <w:rPr>
                <w:rFonts w:cs="Arial"/>
              </w:rPr>
              <w:t>1</w:t>
            </w:r>
            <w:r w:rsidR="00776AAB" w:rsidRPr="00024CD1">
              <w:rPr>
                <w:rFonts w:cs="Arial"/>
              </w:rPr>
              <w:t>.3</w:t>
            </w:r>
            <w:r w:rsidR="00776AAB" w:rsidRPr="00024CD1">
              <w:rPr>
                <w:rFonts w:cs="Arial"/>
              </w:rPr>
              <w:tab/>
            </w:r>
            <w:r w:rsidR="00C84D0F" w:rsidRPr="00024CD1">
              <w:rPr>
                <w:rFonts w:cs="Arial"/>
              </w:rPr>
              <w:t>Vollendung der Ausführung nach Datum:</w:t>
            </w:r>
          </w:p>
          <w:p w14:paraId="7AC2948D" w14:textId="77777777" w:rsidR="00C84D0F" w:rsidRPr="00024CD1" w:rsidRDefault="00C84D0F" w:rsidP="00C84D0F">
            <w:pPr>
              <w:tabs>
                <w:tab w:val="num" w:pos="851"/>
                <w:tab w:val="left" w:pos="1440"/>
                <w:tab w:val="right" w:pos="9638"/>
              </w:tabs>
              <w:spacing w:after="60"/>
              <w:ind w:left="851"/>
              <w:outlineLvl w:val="2"/>
              <w:rPr>
                <w:rFonts w:ascii="Arial" w:hAnsi="Arial" w:cs="Arial"/>
              </w:rPr>
            </w:pPr>
            <w:r w:rsidRPr="00024CD1">
              <w:rPr>
                <w:rFonts w:ascii="Arial" w:hAnsi="Arial" w:cs="Arial"/>
              </w:rPr>
              <w:fldChar w:fldCharType="begin">
                <w:ffData>
                  <w:name w:val="Kontrollkästchen6"/>
                  <w:enabled/>
                  <w:calcOnExit w:val="0"/>
                  <w:checkBox>
                    <w:sizeAuto/>
                    <w:default w:val="0"/>
                  </w:checkBox>
                </w:ffData>
              </w:fldChar>
            </w:r>
            <w:r w:rsidRPr="00024CD1">
              <w:rPr>
                <w:rFonts w:ascii="Arial" w:hAnsi="Arial" w:cs="Arial"/>
              </w:rPr>
              <w:instrText xml:space="preserve"> FORMCHECKBOX </w:instrText>
            </w:r>
            <w:r w:rsidR="00AF3E1A">
              <w:rPr>
                <w:rFonts w:ascii="Arial" w:hAnsi="Arial" w:cs="Arial"/>
              </w:rPr>
            </w:r>
            <w:r w:rsidR="00AF3E1A">
              <w:rPr>
                <w:rFonts w:ascii="Arial" w:hAnsi="Arial" w:cs="Arial"/>
              </w:rPr>
              <w:fldChar w:fldCharType="separate"/>
            </w:r>
            <w:r w:rsidRPr="00024CD1">
              <w:rPr>
                <w:rFonts w:ascii="Arial" w:hAnsi="Arial" w:cs="Arial"/>
              </w:rPr>
              <w:fldChar w:fldCharType="end"/>
            </w:r>
            <w:r w:rsidRPr="00024CD1">
              <w:rPr>
                <w:rFonts w:ascii="Arial" w:hAnsi="Arial" w:cs="Arial"/>
              </w:rPr>
              <w:tab/>
              <w:t xml:space="preserve">Spätestens </w:t>
            </w:r>
            <w:r w:rsidRPr="00024CD1">
              <w:rPr>
                <w:rFonts w:ascii="Arial" w:hAnsi="Arial" w:cs="Arial"/>
                <w:u w:val="dotted"/>
              </w:rPr>
              <w:fldChar w:fldCharType="begin">
                <w:ffData>
                  <w:name w:val="Text1"/>
                  <w:enabled/>
                  <w:calcOnExit w:val="0"/>
                  <w:textInput/>
                </w:ffData>
              </w:fldChar>
            </w:r>
            <w:r w:rsidRPr="00024CD1">
              <w:rPr>
                <w:rFonts w:ascii="Arial" w:hAnsi="Arial" w:cs="Arial"/>
                <w:u w:val="dotted"/>
              </w:rPr>
              <w:instrText xml:space="preserve"> FORMTEXT </w:instrText>
            </w:r>
            <w:r w:rsidRPr="00024CD1">
              <w:rPr>
                <w:rFonts w:ascii="Arial" w:hAnsi="Arial" w:cs="Arial"/>
                <w:u w:val="dotted"/>
              </w:rPr>
            </w:r>
            <w:r w:rsidRPr="00024CD1">
              <w:rPr>
                <w:rFonts w:ascii="Arial" w:hAnsi="Arial" w:cs="Arial"/>
                <w:u w:val="dotted"/>
              </w:rPr>
              <w:fldChar w:fldCharType="separate"/>
            </w:r>
            <w:r w:rsidRPr="00024CD1">
              <w:rPr>
                <w:rFonts w:ascii="Arial" w:hAnsi="Arial" w:cs="Arial"/>
                <w:noProof/>
              </w:rPr>
              <w:t> </w:t>
            </w:r>
            <w:r w:rsidRPr="00024CD1">
              <w:rPr>
                <w:rFonts w:ascii="Arial" w:hAnsi="Arial" w:cs="Arial"/>
                <w:noProof/>
              </w:rPr>
              <w:t> </w:t>
            </w:r>
            <w:r w:rsidRPr="00024CD1">
              <w:rPr>
                <w:rFonts w:ascii="Arial" w:hAnsi="Arial" w:cs="Arial"/>
                <w:noProof/>
              </w:rPr>
              <w:t> </w:t>
            </w:r>
            <w:r w:rsidRPr="00024CD1">
              <w:rPr>
                <w:rFonts w:ascii="Arial" w:hAnsi="Arial" w:cs="Arial"/>
                <w:noProof/>
              </w:rPr>
              <w:t> </w:t>
            </w:r>
            <w:r w:rsidRPr="00024CD1">
              <w:rPr>
                <w:rFonts w:ascii="Arial" w:hAnsi="Arial" w:cs="Arial"/>
                <w:noProof/>
              </w:rPr>
              <w:t> </w:t>
            </w:r>
            <w:r w:rsidRPr="00024CD1">
              <w:rPr>
                <w:rFonts w:ascii="Arial" w:hAnsi="Arial" w:cs="Arial"/>
                <w:u w:val="dotted"/>
              </w:rPr>
              <w:fldChar w:fldCharType="end"/>
            </w:r>
            <w:r w:rsidRPr="00024CD1">
              <w:rPr>
                <w:rFonts w:ascii="Arial" w:hAnsi="Arial" w:cs="Arial"/>
              </w:rPr>
              <w:t xml:space="preserve"> (Datum)</w:t>
            </w:r>
          </w:p>
          <w:p w14:paraId="15C9E846" w14:textId="71AF7AE1" w:rsidR="00C84D0F" w:rsidRPr="00024CD1" w:rsidRDefault="00D1074B" w:rsidP="00C84D0F">
            <w:pPr>
              <w:tabs>
                <w:tab w:val="num" w:pos="851"/>
                <w:tab w:val="left" w:pos="1440"/>
              </w:tabs>
              <w:spacing w:after="60"/>
              <w:ind w:left="851"/>
              <w:outlineLvl w:val="2"/>
              <w:rPr>
                <w:rFonts w:ascii="Arial" w:hAnsi="Arial" w:cs="Arial"/>
              </w:rPr>
            </w:pPr>
            <w:r w:rsidRPr="00024CD1">
              <w:rPr>
                <w:rFonts w:ascii="Arial" w:hAnsi="Arial" w:cs="Arial"/>
              </w:rPr>
              <w:fldChar w:fldCharType="begin">
                <w:ffData>
                  <w:name w:val="Kontrollkästchen6"/>
                  <w:enabled/>
                  <w:calcOnExit w:val="0"/>
                  <w:checkBox>
                    <w:sizeAuto/>
                    <w:default w:val="1"/>
                  </w:checkBox>
                </w:ffData>
              </w:fldChar>
            </w:r>
            <w:r w:rsidRPr="00024CD1">
              <w:rPr>
                <w:rFonts w:ascii="Arial" w:hAnsi="Arial" w:cs="Arial"/>
              </w:rPr>
              <w:instrText xml:space="preserve"> </w:instrText>
            </w:r>
            <w:bookmarkStart w:id="1" w:name="Kontrollkästchen6"/>
            <w:r w:rsidRPr="00024CD1">
              <w:rPr>
                <w:rFonts w:ascii="Arial" w:hAnsi="Arial" w:cs="Arial"/>
              </w:rPr>
              <w:instrText xml:space="preserve">FORMCHECKBOX </w:instrText>
            </w:r>
            <w:r w:rsidR="00AF3E1A">
              <w:rPr>
                <w:rFonts w:ascii="Arial" w:hAnsi="Arial" w:cs="Arial"/>
              </w:rPr>
            </w:r>
            <w:r w:rsidR="00AF3E1A">
              <w:rPr>
                <w:rFonts w:ascii="Arial" w:hAnsi="Arial" w:cs="Arial"/>
              </w:rPr>
              <w:fldChar w:fldCharType="separate"/>
            </w:r>
            <w:r w:rsidRPr="00024CD1">
              <w:rPr>
                <w:rFonts w:ascii="Arial" w:hAnsi="Arial" w:cs="Arial"/>
              </w:rPr>
              <w:fldChar w:fldCharType="end"/>
            </w:r>
            <w:bookmarkEnd w:id="1"/>
            <w:r w:rsidR="00C84D0F" w:rsidRPr="00024CD1">
              <w:rPr>
                <w:rFonts w:ascii="Arial" w:hAnsi="Arial" w:cs="Arial"/>
              </w:rPr>
              <w:tab/>
              <w:t>Einzelfristen für</w:t>
            </w:r>
          </w:p>
          <w:p w14:paraId="77C64C72" w14:textId="46D2F64B" w:rsidR="00AE0D3A" w:rsidRPr="00AF3E1A" w:rsidRDefault="00AE0D3A" w:rsidP="00AE0D3A">
            <w:pPr>
              <w:tabs>
                <w:tab w:val="num" w:pos="851"/>
                <w:tab w:val="left" w:pos="4678"/>
                <w:tab w:val="left" w:pos="4920"/>
                <w:tab w:val="right" w:pos="9638"/>
              </w:tabs>
              <w:spacing w:after="60"/>
              <w:ind w:left="1440"/>
              <w:outlineLvl w:val="2"/>
              <w:rPr>
                <w:rFonts w:ascii="Arial" w:hAnsi="Arial" w:cs="Arial"/>
              </w:rPr>
            </w:pPr>
            <w:r w:rsidRPr="00AF3E1A">
              <w:rPr>
                <w:rFonts w:ascii="Arial" w:hAnsi="Arial" w:cs="Arial"/>
              </w:rPr>
              <w:t xml:space="preserve">2.3.1 </w:t>
            </w:r>
            <w:proofErr w:type="spellStart"/>
            <w:r w:rsidRPr="00AF3E1A">
              <w:rPr>
                <w:rFonts w:ascii="Arial" w:hAnsi="Arial" w:cs="Arial"/>
                <w:u w:val="dotted"/>
              </w:rPr>
              <w:t>Lph</w:t>
            </w:r>
            <w:proofErr w:type="spellEnd"/>
            <w:r w:rsidRPr="00AF3E1A">
              <w:rPr>
                <w:rFonts w:ascii="Arial" w:hAnsi="Arial" w:cs="Arial"/>
                <w:u w:val="dotted"/>
              </w:rPr>
              <w:t xml:space="preserve"> </w:t>
            </w:r>
            <w:r w:rsidR="00B405B8" w:rsidRPr="00AF3E1A">
              <w:rPr>
                <w:rFonts w:ascii="Arial" w:hAnsi="Arial" w:cs="Arial"/>
                <w:u w:val="dotted"/>
              </w:rPr>
              <w:t>1</w:t>
            </w:r>
            <w:r w:rsidRPr="00AF3E1A">
              <w:rPr>
                <w:rFonts w:ascii="Arial" w:hAnsi="Arial" w:cs="Arial"/>
              </w:rPr>
              <w:t xml:space="preserve"> = </w:t>
            </w:r>
            <w:r w:rsidR="00AF3E1A">
              <w:rPr>
                <w:rFonts w:ascii="Arial" w:hAnsi="Arial" w:cs="Arial"/>
              </w:rPr>
              <w:t>2</w:t>
            </w:r>
            <w:r w:rsidR="00AF3E1A" w:rsidRPr="00AF3E1A">
              <w:rPr>
                <w:rFonts w:ascii="Arial" w:hAnsi="Arial" w:cs="Arial"/>
              </w:rPr>
              <w:t xml:space="preserve"> Monate</w:t>
            </w:r>
          </w:p>
          <w:p w14:paraId="7DE0936D" w14:textId="27DF9D59" w:rsidR="00C84D0F" w:rsidRPr="00AF3E1A" w:rsidRDefault="00C84D0F" w:rsidP="00C51FBA">
            <w:pPr>
              <w:tabs>
                <w:tab w:val="num" w:pos="851"/>
                <w:tab w:val="left" w:pos="4678"/>
                <w:tab w:val="left" w:pos="4920"/>
                <w:tab w:val="right" w:pos="9638"/>
              </w:tabs>
              <w:spacing w:after="60"/>
              <w:ind w:left="1440"/>
              <w:outlineLvl w:val="2"/>
              <w:rPr>
                <w:rFonts w:ascii="Arial" w:hAnsi="Arial" w:cs="Arial"/>
              </w:rPr>
            </w:pPr>
            <w:r w:rsidRPr="00AF3E1A">
              <w:rPr>
                <w:rFonts w:ascii="Arial" w:hAnsi="Arial" w:cs="Arial"/>
              </w:rPr>
              <w:t>2.3.</w:t>
            </w:r>
            <w:r w:rsidR="00AE0D3A" w:rsidRPr="00AF3E1A">
              <w:rPr>
                <w:rFonts w:ascii="Arial" w:hAnsi="Arial" w:cs="Arial"/>
              </w:rPr>
              <w:t>2</w:t>
            </w:r>
            <w:r w:rsidR="00AD10C4" w:rsidRPr="00AF3E1A">
              <w:rPr>
                <w:rFonts w:ascii="Arial" w:hAnsi="Arial" w:cs="Arial"/>
              </w:rPr>
              <w:t xml:space="preserve"> </w:t>
            </w:r>
            <w:proofErr w:type="spellStart"/>
            <w:r w:rsidR="00D1074B" w:rsidRPr="00AF3E1A">
              <w:rPr>
                <w:rFonts w:ascii="Arial" w:hAnsi="Arial" w:cs="Arial"/>
                <w:u w:val="dotted"/>
              </w:rPr>
              <w:t>Lph</w:t>
            </w:r>
            <w:proofErr w:type="spellEnd"/>
            <w:r w:rsidR="00D1074B" w:rsidRPr="00AF3E1A">
              <w:rPr>
                <w:rFonts w:ascii="Arial" w:hAnsi="Arial" w:cs="Arial"/>
                <w:u w:val="dotted"/>
              </w:rPr>
              <w:t xml:space="preserve"> </w:t>
            </w:r>
            <w:r w:rsidR="00B405B8" w:rsidRPr="00AF3E1A">
              <w:rPr>
                <w:rFonts w:ascii="Arial" w:hAnsi="Arial" w:cs="Arial"/>
                <w:u w:val="dotted"/>
              </w:rPr>
              <w:t>2</w:t>
            </w:r>
            <w:r w:rsidR="00D1074B" w:rsidRPr="00AF3E1A">
              <w:rPr>
                <w:rFonts w:ascii="Arial" w:hAnsi="Arial" w:cs="Arial"/>
              </w:rPr>
              <w:t xml:space="preserve"> </w:t>
            </w:r>
            <w:r w:rsidRPr="00AF3E1A">
              <w:rPr>
                <w:rFonts w:ascii="Arial" w:hAnsi="Arial" w:cs="Arial"/>
              </w:rPr>
              <w:t xml:space="preserve">= </w:t>
            </w:r>
            <w:r w:rsidR="00AF3E1A" w:rsidRPr="00AF3E1A">
              <w:rPr>
                <w:rFonts w:ascii="Arial" w:hAnsi="Arial" w:cs="Arial"/>
              </w:rPr>
              <w:t>4 Monate</w:t>
            </w:r>
          </w:p>
          <w:p w14:paraId="0C611614" w14:textId="46CA652F" w:rsidR="00AD10C4" w:rsidRPr="00AF3E1A" w:rsidRDefault="00AD10C4" w:rsidP="00AD10C4">
            <w:pPr>
              <w:tabs>
                <w:tab w:val="num" w:pos="851"/>
                <w:tab w:val="left" w:pos="4678"/>
                <w:tab w:val="left" w:pos="4920"/>
                <w:tab w:val="right" w:pos="9638"/>
              </w:tabs>
              <w:spacing w:after="60"/>
              <w:ind w:left="1440"/>
              <w:outlineLvl w:val="2"/>
              <w:rPr>
                <w:rFonts w:ascii="Arial" w:hAnsi="Arial" w:cs="Arial"/>
              </w:rPr>
            </w:pPr>
            <w:r w:rsidRPr="00AF3E1A">
              <w:rPr>
                <w:rFonts w:ascii="Arial" w:hAnsi="Arial" w:cs="Arial"/>
              </w:rPr>
              <w:t>2.3.</w:t>
            </w:r>
            <w:r w:rsidR="00AE0D3A" w:rsidRPr="00AF3E1A">
              <w:rPr>
                <w:rFonts w:ascii="Arial" w:hAnsi="Arial" w:cs="Arial"/>
              </w:rPr>
              <w:t>3</w:t>
            </w:r>
            <w:r w:rsidRPr="00AF3E1A">
              <w:rPr>
                <w:rFonts w:ascii="Arial" w:hAnsi="Arial" w:cs="Arial"/>
              </w:rPr>
              <w:t xml:space="preserve"> </w:t>
            </w:r>
            <w:proofErr w:type="spellStart"/>
            <w:r w:rsidRPr="00AF3E1A">
              <w:rPr>
                <w:rFonts w:ascii="Arial" w:hAnsi="Arial" w:cs="Arial"/>
              </w:rPr>
              <w:t>Lph</w:t>
            </w:r>
            <w:proofErr w:type="spellEnd"/>
            <w:r w:rsidRPr="00AF3E1A">
              <w:rPr>
                <w:rFonts w:ascii="Arial" w:hAnsi="Arial" w:cs="Arial"/>
              </w:rPr>
              <w:t xml:space="preserve"> </w:t>
            </w:r>
            <w:r w:rsidR="00B405B8" w:rsidRPr="00AF3E1A">
              <w:rPr>
                <w:rFonts w:ascii="Arial" w:hAnsi="Arial" w:cs="Arial"/>
              </w:rPr>
              <w:t>3</w:t>
            </w:r>
            <w:r w:rsidRPr="00AF3E1A">
              <w:rPr>
                <w:rFonts w:ascii="Arial" w:hAnsi="Arial" w:cs="Arial"/>
              </w:rPr>
              <w:t xml:space="preserve"> =</w:t>
            </w:r>
            <w:r w:rsidR="00E67547" w:rsidRPr="00AF3E1A">
              <w:rPr>
                <w:rFonts w:ascii="Arial" w:hAnsi="Arial" w:cs="Arial"/>
              </w:rPr>
              <w:t xml:space="preserve"> </w:t>
            </w:r>
            <w:r w:rsidR="00AF3E1A" w:rsidRPr="00AF3E1A">
              <w:rPr>
                <w:rFonts w:ascii="Arial" w:hAnsi="Arial" w:cs="Arial"/>
              </w:rPr>
              <w:t>12 Monate</w:t>
            </w:r>
          </w:p>
          <w:p w14:paraId="6EFB8C45" w14:textId="77777777" w:rsidR="00AD10C4" w:rsidRPr="00024CD1" w:rsidRDefault="00AD10C4" w:rsidP="00AD10C4">
            <w:pPr>
              <w:tabs>
                <w:tab w:val="left" w:pos="4678"/>
                <w:tab w:val="left" w:pos="4920"/>
                <w:tab w:val="right" w:pos="9638"/>
              </w:tabs>
              <w:spacing w:after="60"/>
              <w:ind w:left="851" w:firstLine="589"/>
              <w:outlineLvl w:val="2"/>
              <w:rPr>
                <w:rFonts w:ascii="Arial" w:hAnsi="Arial" w:cs="Arial"/>
              </w:rPr>
            </w:pPr>
          </w:p>
          <w:p w14:paraId="7970FC94" w14:textId="33D1647C" w:rsidR="00C84D0F" w:rsidRPr="00024CD1" w:rsidRDefault="00C84D0F" w:rsidP="00AD10C4">
            <w:pPr>
              <w:tabs>
                <w:tab w:val="left" w:pos="4678"/>
                <w:tab w:val="left" w:pos="4920"/>
                <w:tab w:val="right" w:pos="9638"/>
              </w:tabs>
              <w:spacing w:after="60"/>
              <w:ind w:left="851" w:firstLine="590"/>
              <w:outlineLvl w:val="2"/>
              <w:rPr>
                <w:rFonts w:ascii="Arial" w:hAnsi="Arial" w:cs="Arial"/>
              </w:rPr>
            </w:pPr>
            <w:r w:rsidRPr="00024CD1">
              <w:rPr>
                <w:rFonts w:ascii="Arial" w:hAnsi="Arial" w:cs="Arial"/>
              </w:rPr>
              <w:t>2.3.</w:t>
            </w:r>
            <w:r w:rsidR="00AD10C4">
              <w:rPr>
                <w:rFonts w:ascii="Arial" w:hAnsi="Arial" w:cs="Arial"/>
              </w:rPr>
              <w:t>7</w:t>
            </w:r>
            <w:r w:rsidR="00AD10C4" w:rsidRPr="00024CD1">
              <w:rPr>
                <w:rFonts w:ascii="Arial" w:hAnsi="Arial" w:cs="Arial"/>
              </w:rPr>
              <w:t xml:space="preserve"> </w:t>
            </w:r>
            <w:r w:rsidRPr="00024CD1">
              <w:rPr>
                <w:rFonts w:ascii="Arial" w:hAnsi="Arial" w:cs="Arial"/>
                <w:u w:val="dotted"/>
              </w:rPr>
              <w:fldChar w:fldCharType="begin">
                <w:ffData>
                  <w:name w:val="Text1"/>
                  <w:enabled/>
                  <w:calcOnExit w:val="0"/>
                  <w:textInput/>
                </w:ffData>
              </w:fldChar>
            </w:r>
            <w:r w:rsidRPr="00024CD1">
              <w:rPr>
                <w:rFonts w:ascii="Arial" w:hAnsi="Arial" w:cs="Arial"/>
                <w:u w:val="dotted"/>
              </w:rPr>
              <w:instrText xml:space="preserve"> FORMTEXT </w:instrText>
            </w:r>
            <w:r w:rsidRPr="00024CD1">
              <w:rPr>
                <w:rFonts w:ascii="Arial" w:hAnsi="Arial" w:cs="Arial"/>
                <w:u w:val="dotted"/>
              </w:rPr>
            </w:r>
            <w:r w:rsidRPr="00024CD1">
              <w:rPr>
                <w:rFonts w:ascii="Arial" w:hAnsi="Arial" w:cs="Arial"/>
                <w:u w:val="dotted"/>
              </w:rPr>
              <w:fldChar w:fldCharType="separate"/>
            </w:r>
            <w:r w:rsidRPr="00024CD1">
              <w:rPr>
                <w:rFonts w:ascii="Arial" w:hAnsi="Arial" w:cs="Arial"/>
                <w:noProof/>
              </w:rPr>
              <w:t> </w:t>
            </w:r>
            <w:r w:rsidRPr="00024CD1">
              <w:rPr>
                <w:rFonts w:ascii="Arial" w:hAnsi="Arial" w:cs="Arial"/>
                <w:noProof/>
              </w:rPr>
              <w:t> </w:t>
            </w:r>
            <w:r w:rsidRPr="00024CD1">
              <w:rPr>
                <w:rFonts w:ascii="Arial" w:hAnsi="Arial" w:cs="Arial"/>
                <w:noProof/>
              </w:rPr>
              <w:t> </w:t>
            </w:r>
            <w:r w:rsidRPr="00024CD1">
              <w:rPr>
                <w:rFonts w:ascii="Arial" w:hAnsi="Arial" w:cs="Arial"/>
                <w:noProof/>
              </w:rPr>
              <w:t> </w:t>
            </w:r>
            <w:r w:rsidRPr="00024CD1">
              <w:rPr>
                <w:rFonts w:ascii="Arial" w:hAnsi="Arial" w:cs="Arial"/>
                <w:noProof/>
              </w:rPr>
              <w:t> </w:t>
            </w:r>
            <w:r w:rsidRPr="00024CD1">
              <w:rPr>
                <w:rFonts w:ascii="Arial" w:hAnsi="Arial" w:cs="Arial"/>
                <w:u w:val="dotted"/>
              </w:rPr>
              <w:fldChar w:fldCharType="end"/>
            </w:r>
            <w:r w:rsidRPr="00024CD1">
              <w:rPr>
                <w:rFonts w:ascii="Arial" w:hAnsi="Arial" w:cs="Arial"/>
              </w:rPr>
              <w:t xml:space="preserve"> = spätestens </w:t>
            </w:r>
            <w:r w:rsidRPr="00024CD1">
              <w:rPr>
                <w:rFonts w:ascii="Arial" w:hAnsi="Arial" w:cs="Arial"/>
                <w:u w:val="dotted"/>
              </w:rPr>
              <w:fldChar w:fldCharType="begin">
                <w:ffData>
                  <w:name w:val="Text1"/>
                  <w:enabled/>
                  <w:calcOnExit w:val="0"/>
                  <w:textInput/>
                </w:ffData>
              </w:fldChar>
            </w:r>
            <w:r w:rsidRPr="00024CD1">
              <w:rPr>
                <w:rFonts w:ascii="Arial" w:hAnsi="Arial" w:cs="Arial"/>
                <w:u w:val="dotted"/>
              </w:rPr>
              <w:instrText xml:space="preserve"> FORMTEXT </w:instrText>
            </w:r>
            <w:r w:rsidRPr="00024CD1">
              <w:rPr>
                <w:rFonts w:ascii="Arial" w:hAnsi="Arial" w:cs="Arial"/>
                <w:u w:val="dotted"/>
              </w:rPr>
            </w:r>
            <w:r w:rsidRPr="00024CD1">
              <w:rPr>
                <w:rFonts w:ascii="Arial" w:hAnsi="Arial" w:cs="Arial"/>
                <w:u w:val="dotted"/>
              </w:rPr>
              <w:fldChar w:fldCharType="separate"/>
            </w:r>
            <w:r w:rsidRPr="00024CD1">
              <w:rPr>
                <w:rFonts w:ascii="Arial" w:hAnsi="Arial" w:cs="Arial"/>
                <w:noProof/>
              </w:rPr>
              <w:t> </w:t>
            </w:r>
            <w:r w:rsidRPr="00024CD1">
              <w:rPr>
                <w:rFonts w:ascii="Arial" w:hAnsi="Arial" w:cs="Arial"/>
                <w:noProof/>
              </w:rPr>
              <w:t> </w:t>
            </w:r>
            <w:r w:rsidRPr="00024CD1">
              <w:rPr>
                <w:rFonts w:ascii="Arial" w:hAnsi="Arial" w:cs="Arial"/>
                <w:noProof/>
              </w:rPr>
              <w:t> </w:t>
            </w:r>
            <w:r w:rsidRPr="00024CD1">
              <w:rPr>
                <w:rFonts w:ascii="Arial" w:hAnsi="Arial" w:cs="Arial"/>
                <w:noProof/>
              </w:rPr>
              <w:t> </w:t>
            </w:r>
            <w:r w:rsidRPr="00024CD1">
              <w:rPr>
                <w:rFonts w:ascii="Arial" w:hAnsi="Arial" w:cs="Arial"/>
                <w:noProof/>
              </w:rPr>
              <w:t> </w:t>
            </w:r>
            <w:r w:rsidRPr="00024CD1">
              <w:rPr>
                <w:rFonts w:ascii="Arial" w:hAnsi="Arial" w:cs="Arial"/>
                <w:u w:val="dotted"/>
              </w:rPr>
              <w:fldChar w:fldCharType="end"/>
            </w:r>
            <w:r w:rsidRPr="00024CD1">
              <w:rPr>
                <w:rFonts w:ascii="Arial" w:hAnsi="Arial" w:cs="Arial"/>
              </w:rPr>
              <w:t xml:space="preserve"> (Datum)</w:t>
            </w:r>
          </w:p>
        </w:tc>
      </w:tr>
    </w:tbl>
    <w:p w14:paraId="74723B03" w14:textId="77777777" w:rsidR="00114DE1" w:rsidRPr="00024CD1" w:rsidRDefault="00114DE1" w:rsidP="000B18D6">
      <w:pPr>
        <w:tabs>
          <w:tab w:val="left" w:pos="3119"/>
        </w:tabs>
        <w:rPr>
          <w:rFonts w:ascii="Arial" w:hAnsi="Arial" w:cs="Arial"/>
          <w:sz w:val="16"/>
          <w:szCs w:val="16"/>
        </w:rPr>
      </w:pPr>
    </w:p>
    <w:p w14:paraId="07DEF026" w14:textId="77777777" w:rsidR="000B18D6" w:rsidRPr="00024CD1" w:rsidRDefault="000B18D6" w:rsidP="000B18D6">
      <w:pPr>
        <w:tabs>
          <w:tab w:val="left" w:pos="3119"/>
        </w:tabs>
        <w:rPr>
          <w:rFonts w:ascii="Arial" w:hAnsi="Arial" w:cs="Arial"/>
          <w:sz w:val="16"/>
          <w:szCs w:val="16"/>
        </w:rPr>
      </w:pPr>
    </w:p>
    <w:p w14:paraId="28E727E7" w14:textId="08CD5809" w:rsidR="000B18D6" w:rsidRPr="00024CD1" w:rsidRDefault="000331A1" w:rsidP="006A6512">
      <w:pPr>
        <w:pStyle w:val="berschrift5"/>
        <w:keepNext/>
        <w:tabs>
          <w:tab w:val="left" w:pos="3119"/>
        </w:tabs>
        <w:spacing w:before="0" w:after="0" w:line="360" w:lineRule="auto"/>
        <w:rPr>
          <w:rFonts w:ascii="Arial" w:hAnsi="Arial" w:cs="Arial"/>
          <w:b/>
          <w:sz w:val="20"/>
        </w:rPr>
      </w:pPr>
      <w:r w:rsidRPr="00024CD1">
        <w:rPr>
          <w:rFonts w:ascii="Arial" w:hAnsi="Arial" w:cs="Arial"/>
          <w:b/>
          <w:sz w:val="20"/>
        </w:rPr>
        <w:t xml:space="preserve">I.2 </w:t>
      </w:r>
      <w:r w:rsidR="000B18D6" w:rsidRPr="00024CD1">
        <w:rPr>
          <w:rFonts w:ascii="Arial" w:hAnsi="Arial" w:cs="Arial"/>
          <w:b/>
          <w:sz w:val="20"/>
        </w:rPr>
        <w:t>Haftpflichtversicherung des Auftragnehmers</w:t>
      </w:r>
    </w:p>
    <w:p w14:paraId="46F29DF6" w14:textId="77777777" w:rsidR="000B18D6" w:rsidRPr="00024CD1" w:rsidRDefault="000B18D6" w:rsidP="00777740">
      <w:pPr>
        <w:spacing w:after="60"/>
        <w:outlineLvl w:val="2"/>
        <w:rPr>
          <w:rFonts w:ascii="Arial" w:hAnsi="Arial" w:cs="Arial"/>
        </w:rPr>
      </w:pPr>
      <w:r w:rsidRPr="00024CD1">
        <w:rPr>
          <w:rFonts w:ascii="Arial" w:hAnsi="Arial" w:cs="Arial"/>
        </w:rPr>
        <w:t>Die Deckungssummen der Haftpflichtversicherung nach § 16 AVB F-</w:t>
      </w:r>
      <w:proofErr w:type="spellStart"/>
      <w:r w:rsidRPr="00024CD1">
        <w:rPr>
          <w:rFonts w:ascii="Arial" w:hAnsi="Arial" w:cs="Arial"/>
        </w:rPr>
        <w:t>StB</w:t>
      </w:r>
      <w:proofErr w:type="spellEnd"/>
      <w:r w:rsidRPr="00024CD1">
        <w:rPr>
          <w:rFonts w:ascii="Arial" w:hAnsi="Arial" w:cs="Arial"/>
        </w:rPr>
        <w:t xml:space="preserve"> betragen mindestens:</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6896"/>
        <w:gridCol w:w="2744"/>
      </w:tblGrid>
      <w:tr w:rsidR="000B18D6" w:rsidRPr="00024CD1" w14:paraId="32E3EC6A" w14:textId="77777777" w:rsidTr="00A24872">
        <w:trPr>
          <w:cantSplit/>
          <w:trHeight w:val="227"/>
        </w:trPr>
        <w:tc>
          <w:tcPr>
            <w:tcW w:w="6895" w:type="dxa"/>
          </w:tcPr>
          <w:p w14:paraId="64A2C66C" w14:textId="77777777" w:rsidR="000B18D6" w:rsidRPr="00024CD1" w:rsidRDefault="000B18D6" w:rsidP="00A24872">
            <w:pPr>
              <w:spacing w:before="60" w:after="60"/>
              <w:contextualSpacing/>
              <w:rPr>
                <w:rFonts w:ascii="Arial" w:hAnsi="Arial" w:cs="Arial"/>
                <w:snapToGrid w:val="0"/>
              </w:rPr>
            </w:pPr>
            <w:r w:rsidRPr="00024CD1">
              <w:rPr>
                <w:rFonts w:ascii="Arial" w:hAnsi="Arial" w:cs="Arial"/>
                <w:snapToGrid w:val="0"/>
              </w:rPr>
              <w:t>a) für Personenschäden</w:t>
            </w:r>
          </w:p>
        </w:tc>
        <w:tc>
          <w:tcPr>
            <w:tcW w:w="2744" w:type="dxa"/>
          </w:tcPr>
          <w:p w14:paraId="53A31831" w14:textId="042FFDA6" w:rsidR="000B18D6" w:rsidRPr="00024CD1" w:rsidRDefault="00173F69" w:rsidP="00A24872">
            <w:pPr>
              <w:spacing w:before="60" w:after="60"/>
              <w:contextualSpacing/>
              <w:jc w:val="right"/>
              <w:rPr>
                <w:rFonts w:ascii="Arial" w:hAnsi="Arial" w:cs="Arial"/>
                <w:snapToGrid w:val="0"/>
              </w:rPr>
            </w:pPr>
            <w:r>
              <w:rPr>
                <w:rFonts w:ascii="Arial" w:hAnsi="Arial" w:cs="Arial"/>
                <w:snapToGrid w:val="0"/>
              </w:rPr>
              <w:t>1.500.000</w:t>
            </w:r>
            <w:r w:rsidR="00DE42CC">
              <w:rPr>
                <w:rFonts w:ascii="Arial" w:hAnsi="Arial" w:cs="Arial"/>
                <w:snapToGrid w:val="0"/>
              </w:rPr>
              <w:t>,00</w:t>
            </w:r>
            <w:r w:rsidR="00D1074B" w:rsidRPr="00024CD1">
              <w:rPr>
                <w:rFonts w:ascii="Arial" w:hAnsi="Arial" w:cs="Arial"/>
                <w:snapToGrid w:val="0"/>
              </w:rPr>
              <w:t xml:space="preserve"> </w:t>
            </w:r>
            <w:r w:rsidR="000B18D6" w:rsidRPr="00024CD1">
              <w:rPr>
                <w:rFonts w:ascii="Arial" w:hAnsi="Arial" w:cs="Arial"/>
                <w:snapToGrid w:val="0"/>
              </w:rPr>
              <w:t>EUR</w:t>
            </w:r>
          </w:p>
        </w:tc>
      </w:tr>
      <w:tr w:rsidR="000B18D6" w:rsidRPr="00024CD1" w14:paraId="1F5C8375" w14:textId="77777777" w:rsidTr="00A24872">
        <w:trPr>
          <w:cantSplit/>
          <w:trHeight w:val="227"/>
        </w:trPr>
        <w:tc>
          <w:tcPr>
            <w:tcW w:w="6895" w:type="dxa"/>
          </w:tcPr>
          <w:p w14:paraId="6CF16576" w14:textId="77777777" w:rsidR="000B18D6" w:rsidRPr="00024CD1" w:rsidRDefault="000B18D6" w:rsidP="00A24872">
            <w:pPr>
              <w:spacing w:before="60" w:after="60"/>
              <w:contextualSpacing/>
              <w:rPr>
                <w:rFonts w:ascii="Arial" w:hAnsi="Arial" w:cs="Arial"/>
                <w:snapToGrid w:val="0"/>
              </w:rPr>
            </w:pPr>
            <w:r w:rsidRPr="00024CD1">
              <w:rPr>
                <w:rFonts w:ascii="Arial" w:hAnsi="Arial" w:cs="Arial"/>
                <w:snapToGrid w:val="0"/>
              </w:rPr>
              <w:t>b) für sonstige Schäden (Vermögens- und Sachschäden)</w:t>
            </w:r>
          </w:p>
        </w:tc>
        <w:tc>
          <w:tcPr>
            <w:tcW w:w="2744" w:type="dxa"/>
          </w:tcPr>
          <w:p w14:paraId="03CE6099" w14:textId="480ECE7D" w:rsidR="000B18D6" w:rsidRPr="00024CD1" w:rsidRDefault="00DE42CC" w:rsidP="00A24872">
            <w:pPr>
              <w:spacing w:before="60" w:after="60"/>
              <w:contextualSpacing/>
              <w:jc w:val="right"/>
              <w:rPr>
                <w:rFonts w:ascii="Arial" w:hAnsi="Arial" w:cs="Arial"/>
                <w:snapToGrid w:val="0"/>
                <w:lang w:val="it-IT"/>
              </w:rPr>
            </w:pPr>
            <w:r>
              <w:rPr>
                <w:rFonts w:ascii="Arial" w:hAnsi="Arial" w:cs="Arial"/>
                <w:snapToGrid w:val="0"/>
              </w:rPr>
              <w:t>1</w:t>
            </w:r>
            <w:r w:rsidR="00D1074B" w:rsidRPr="00024CD1">
              <w:rPr>
                <w:rFonts w:ascii="Arial" w:hAnsi="Arial" w:cs="Arial"/>
                <w:snapToGrid w:val="0"/>
              </w:rPr>
              <w:t xml:space="preserve">.000.000,00 </w:t>
            </w:r>
            <w:r w:rsidR="000B18D6" w:rsidRPr="00024CD1">
              <w:rPr>
                <w:rFonts w:ascii="Arial" w:hAnsi="Arial" w:cs="Arial"/>
                <w:snapToGrid w:val="0"/>
                <w:lang w:val="it-IT"/>
              </w:rPr>
              <w:t>EUR</w:t>
            </w:r>
          </w:p>
        </w:tc>
      </w:tr>
      <w:tr w:rsidR="00C84D0F" w:rsidRPr="00024CD1" w14:paraId="7BC55CFD" w14:textId="77777777" w:rsidTr="00A24872">
        <w:trPr>
          <w:cantSplit/>
          <w:trHeight w:val="227"/>
        </w:trPr>
        <w:tc>
          <w:tcPr>
            <w:tcW w:w="9639" w:type="dxa"/>
            <w:gridSpan w:val="2"/>
          </w:tcPr>
          <w:p w14:paraId="02185D71" w14:textId="563D129C" w:rsidR="00C84D0F" w:rsidRPr="00024CD1" w:rsidRDefault="008A6A09">
            <w:pPr>
              <w:tabs>
                <w:tab w:val="left" w:pos="3119"/>
              </w:tabs>
              <w:spacing w:before="60" w:after="60"/>
              <w:contextualSpacing/>
              <w:rPr>
                <w:rFonts w:ascii="Arial" w:hAnsi="Arial" w:cs="Arial"/>
              </w:rPr>
            </w:pPr>
            <w:r w:rsidRPr="00024CD1">
              <w:rPr>
                <w:rFonts w:ascii="Arial" w:hAnsi="Arial" w:cs="Arial"/>
              </w:rPr>
              <w:t>Umweltschäden nach dem Umweltschadensgesetz sind von der Berufshaftpflicht einzuschließen.</w:t>
            </w:r>
          </w:p>
        </w:tc>
      </w:tr>
    </w:tbl>
    <w:p w14:paraId="1EBC3128" w14:textId="5C198FD4" w:rsidR="000B18D6" w:rsidRPr="00024CD1" w:rsidRDefault="000B18D6" w:rsidP="000B18D6">
      <w:pPr>
        <w:tabs>
          <w:tab w:val="left" w:pos="3119"/>
        </w:tabs>
        <w:rPr>
          <w:rFonts w:ascii="Arial" w:hAnsi="Arial" w:cs="Arial"/>
          <w:sz w:val="16"/>
          <w:szCs w:val="16"/>
        </w:rPr>
      </w:pPr>
    </w:p>
    <w:p w14:paraId="5BAFAA95" w14:textId="77777777" w:rsidR="00114DE1" w:rsidRPr="00024CD1" w:rsidRDefault="00114DE1" w:rsidP="000B18D6">
      <w:pPr>
        <w:tabs>
          <w:tab w:val="left" w:pos="3119"/>
        </w:tabs>
        <w:rPr>
          <w:rFonts w:ascii="Arial" w:hAnsi="Arial" w:cs="Arial"/>
          <w:sz w:val="16"/>
          <w:szCs w:val="16"/>
        </w:rPr>
      </w:pPr>
    </w:p>
    <w:p w14:paraId="34B67F62" w14:textId="48B7008D" w:rsidR="000B18D6" w:rsidRPr="00024CD1" w:rsidRDefault="000331A1" w:rsidP="006A6512">
      <w:pPr>
        <w:pStyle w:val="berschrift5"/>
        <w:keepNext/>
        <w:tabs>
          <w:tab w:val="left" w:pos="3119"/>
        </w:tabs>
        <w:spacing w:before="0" w:after="0" w:line="360" w:lineRule="auto"/>
        <w:rPr>
          <w:rFonts w:ascii="Arial" w:hAnsi="Arial" w:cs="Arial"/>
          <w:b/>
          <w:sz w:val="20"/>
        </w:rPr>
      </w:pPr>
      <w:r w:rsidRPr="00024CD1">
        <w:rPr>
          <w:rFonts w:ascii="Arial" w:hAnsi="Arial" w:cs="Arial"/>
          <w:b/>
          <w:sz w:val="20"/>
        </w:rPr>
        <w:t xml:space="preserve">I.3 </w:t>
      </w:r>
      <w:r w:rsidR="000B18D6" w:rsidRPr="00024CD1">
        <w:rPr>
          <w:rFonts w:ascii="Arial" w:hAnsi="Arial" w:cs="Arial"/>
          <w:b/>
          <w:sz w:val="20"/>
        </w:rPr>
        <w:t>Ergänzende Vereinbarungen</w:t>
      </w:r>
    </w:p>
    <w:tbl>
      <w:tblPr>
        <w:tblStyle w:val="Tabellenraster"/>
        <w:tblW w:w="0" w:type="auto"/>
        <w:tblLook w:val="04A0" w:firstRow="1" w:lastRow="0" w:firstColumn="1" w:lastColumn="0" w:noHBand="0" w:noVBand="1"/>
      </w:tblPr>
      <w:tblGrid>
        <w:gridCol w:w="9628"/>
      </w:tblGrid>
      <w:tr w:rsidR="00F210F0" w:rsidRPr="00024CD1" w14:paraId="0A14F987" w14:textId="77777777" w:rsidTr="00F210F0">
        <w:tc>
          <w:tcPr>
            <w:tcW w:w="9628" w:type="dxa"/>
          </w:tcPr>
          <w:p w14:paraId="5C0796EF" w14:textId="77777777" w:rsidR="00BF61A2" w:rsidRPr="00024CD1" w:rsidRDefault="00BF61A2" w:rsidP="00D01491">
            <w:pPr>
              <w:numPr>
                <w:ilvl w:val="0"/>
                <w:numId w:val="37"/>
              </w:numPr>
              <w:ind w:right="170"/>
              <w:rPr>
                <w:rFonts w:ascii="Arial" w:hAnsi="Arial" w:cs="Arial"/>
              </w:rPr>
            </w:pPr>
            <w:r w:rsidRPr="00024CD1">
              <w:rPr>
                <w:rFonts w:ascii="Arial" w:hAnsi="Arial" w:cs="Arial"/>
              </w:rPr>
              <w:t>Bei Beauftragung von Subunternehmern ist vorab die Zustimmung des AG einzuholen. Freie Mitarbeiter sind wie Subunternehmer zu behandeln.</w:t>
            </w:r>
          </w:p>
          <w:p w14:paraId="2A364417" w14:textId="77777777" w:rsidR="00BF61A2" w:rsidRPr="00024CD1" w:rsidRDefault="00BF61A2" w:rsidP="00BF61A2">
            <w:pPr>
              <w:ind w:left="360" w:right="170"/>
              <w:rPr>
                <w:rFonts w:ascii="Arial" w:hAnsi="Arial" w:cs="Arial"/>
              </w:rPr>
            </w:pPr>
          </w:p>
          <w:p w14:paraId="7EDEE418" w14:textId="77777777" w:rsidR="00BF61A2" w:rsidRPr="00024CD1" w:rsidRDefault="00BF61A2" w:rsidP="00D01491">
            <w:pPr>
              <w:numPr>
                <w:ilvl w:val="0"/>
                <w:numId w:val="37"/>
              </w:numPr>
              <w:ind w:right="170"/>
              <w:rPr>
                <w:rFonts w:ascii="Arial" w:hAnsi="Arial" w:cs="Arial"/>
              </w:rPr>
            </w:pPr>
            <w:r w:rsidRPr="00024CD1">
              <w:rPr>
                <w:rFonts w:ascii="Arial" w:hAnsi="Arial" w:cs="Arial"/>
              </w:rPr>
              <w:t>Über die dem AN zur Kenntnis gelangten dienstlichen Angelegenheiten hat er gegenüber jedermann –auch nach Beendigung des Vertragsverhältnisses- Verschwiegenheit zu wahren. Dies gilt uneingeschränkt auch für evtl. im Rahmen der Arbeiten hinzugezogene Dritte. (siehe beigefügte Verpflichtungserklärung)</w:t>
            </w:r>
          </w:p>
          <w:p w14:paraId="47E16055" w14:textId="77777777" w:rsidR="00BF61A2" w:rsidRPr="00024CD1" w:rsidRDefault="00BF61A2" w:rsidP="00BF61A2">
            <w:pPr>
              <w:ind w:left="360" w:right="170"/>
              <w:rPr>
                <w:rFonts w:ascii="Arial" w:hAnsi="Arial" w:cs="Arial"/>
              </w:rPr>
            </w:pPr>
          </w:p>
          <w:p w14:paraId="2C398136" w14:textId="77777777" w:rsidR="00BF61A2" w:rsidRPr="00024CD1" w:rsidRDefault="00BF61A2" w:rsidP="00D01491">
            <w:pPr>
              <w:numPr>
                <w:ilvl w:val="0"/>
                <w:numId w:val="37"/>
              </w:numPr>
              <w:ind w:right="170"/>
              <w:rPr>
                <w:rFonts w:ascii="Arial" w:hAnsi="Arial" w:cs="Arial"/>
              </w:rPr>
            </w:pPr>
            <w:r w:rsidRPr="00024CD1">
              <w:rPr>
                <w:rFonts w:ascii="Arial" w:hAnsi="Arial" w:cs="Arial"/>
              </w:rPr>
              <w:lastRenderedPageBreak/>
              <w:t>Planungsergebnisse dürfen nur nach vorheriger Abstimmung mit dem AG an Dritte weitergegeben werden.</w:t>
            </w:r>
          </w:p>
          <w:p w14:paraId="351EB069" w14:textId="77777777" w:rsidR="00BF61A2" w:rsidRPr="00024CD1" w:rsidRDefault="00BF61A2" w:rsidP="00BF61A2">
            <w:pPr>
              <w:ind w:left="360" w:right="170"/>
              <w:rPr>
                <w:rFonts w:ascii="Arial" w:hAnsi="Arial" w:cs="Arial"/>
              </w:rPr>
            </w:pPr>
          </w:p>
          <w:p w14:paraId="75628408" w14:textId="77777777" w:rsidR="00BF61A2" w:rsidRPr="00024CD1" w:rsidRDefault="00BF61A2" w:rsidP="00D01491">
            <w:pPr>
              <w:numPr>
                <w:ilvl w:val="0"/>
                <w:numId w:val="37"/>
              </w:numPr>
              <w:ind w:right="170"/>
              <w:rPr>
                <w:rFonts w:ascii="Arial" w:hAnsi="Arial" w:cs="Arial"/>
              </w:rPr>
            </w:pPr>
            <w:r w:rsidRPr="00024CD1">
              <w:rPr>
                <w:rFonts w:ascii="Arial" w:hAnsi="Arial" w:cs="Arial"/>
              </w:rPr>
              <w:t>Über alle Gespräche mit Dritten, an denen der AG nicht teilgenommen hat, sowie über gemeinsame Koordinierungsgespräche, hat der AN Niederschriften zu fertigen und dem AG unverzüglich zuzuleiten.</w:t>
            </w:r>
          </w:p>
          <w:p w14:paraId="5F702994" w14:textId="77777777" w:rsidR="00BF61A2" w:rsidRPr="00024CD1" w:rsidRDefault="00BF61A2" w:rsidP="00BF61A2">
            <w:pPr>
              <w:ind w:left="360" w:right="170"/>
              <w:rPr>
                <w:rFonts w:ascii="Arial" w:hAnsi="Arial" w:cs="Arial"/>
              </w:rPr>
            </w:pPr>
          </w:p>
          <w:p w14:paraId="6CF80A93" w14:textId="77777777" w:rsidR="00BF61A2" w:rsidRPr="00024CD1" w:rsidRDefault="00BF61A2" w:rsidP="00D01491">
            <w:pPr>
              <w:numPr>
                <w:ilvl w:val="0"/>
                <w:numId w:val="37"/>
              </w:numPr>
              <w:ind w:right="170"/>
              <w:rPr>
                <w:rFonts w:ascii="Arial" w:hAnsi="Arial" w:cs="Arial"/>
              </w:rPr>
            </w:pPr>
            <w:r w:rsidRPr="00024CD1">
              <w:rPr>
                <w:rFonts w:ascii="Arial" w:hAnsi="Arial" w:cs="Arial"/>
              </w:rPr>
              <w:t>Treten bei der Ausführung der Arbeit Umstände auf, deren Feststellung für die Vertragserfüllung wichtig ist und durch die die Fortsetzung der Arbeiten erschwert oder unmöglich würde, ist der Sachverhalt vom AN und AG gemeinsam unverzüglich festzustellen.</w:t>
            </w:r>
          </w:p>
          <w:p w14:paraId="14F59985" w14:textId="77777777" w:rsidR="00BF61A2" w:rsidRPr="00024CD1" w:rsidRDefault="00BF61A2" w:rsidP="00BF61A2">
            <w:pPr>
              <w:tabs>
                <w:tab w:val="left" w:pos="1063"/>
              </w:tabs>
              <w:ind w:right="170"/>
              <w:rPr>
                <w:rFonts w:ascii="Arial" w:hAnsi="Arial" w:cs="Arial"/>
              </w:rPr>
            </w:pPr>
          </w:p>
          <w:p w14:paraId="2D0F48DA" w14:textId="77777777" w:rsidR="00BF61A2" w:rsidRPr="00024CD1" w:rsidRDefault="00BF61A2" w:rsidP="00D01491">
            <w:pPr>
              <w:pStyle w:val="Listenabsatz"/>
              <w:numPr>
                <w:ilvl w:val="0"/>
                <w:numId w:val="37"/>
              </w:numPr>
              <w:tabs>
                <w:tab w:val="left" w:pos="1063"/>
              </w:tabs>
              <w:spacing w:after="60"/>
              <w:ind w:right="170"/>
              <w:rPr>
                <w:rFonts w:ascii="Arial" w:hAnsi="Arial" w:cs="Arial"/>
              </w:rPr>
            </w:pPr>
            <w:r w:rsidRPr="00024CD1">
              <w:rPr>
                <w:rFonts w:ascii="Arial" w:hAnsi="Arial" w:cs="Arial"/>
              </w:rPr>
              <w:t>Der AN stellt in regelmäßigen Abständen (ca. 2 Wochen) den Arbeitsstand beim AG vor.</w:t>
            </w:r>
          </w:p>
          <w:p w14:paraId="3E6A9C40" w14:textId="77777777" w:rsidR="00BF61A2" w:rsidRPr="00024CD1" w:rsidRDefault="00BF61A2" w:rsidP="00BF61A2">
            <w:pPr>
              <w:tabs>
                <w:tab w:val="left" w:pos="1063"/>
              </w:tabs>
              <w:ind w:left="360" w:right="170"/>
              <w:rPr>
                <w:rFonts w:ascii="Arial" w:hAnsi="Arial" w:cs="Arial"/>
              </w:rPr>
            </w:pPr>
          </w:p>
          <w:p w14:paraId="1AF920EA" w14:textId="77777777" w:rsidR="00BF61A2" w:rsidRPr="00024CD1" w:rsidRDefault="00BF61A2" w:rsidP="00D01491">
            <w:pPr>
              <w:pStyle w:val="Blocktext"/>
              <w:numPr>
                <w:ilvl w:val="0"/>
                <w:numId w:val="37"/>
              </w:numPr>
              <w:spacing w:after="0"/>
              <w:ind w:right="170"/>
              <w:rPr>
                <w:rFonts w:ascii="Arial" w:hAnsi="Arial" w:cs="Arial"/>
                <w:color w:val="000000"/>
              </w:rPr>
            </w:pPr>
            <w:r w:rsidRPr="00024CD1">
              <w:rPr>
                <w:rFonts w:ascii="Arial" w:hAnsi="Arial" w:cs="Arial"/>
                <w:color w:val="000000"/>
              </w:rPr>
              <w:t>Abschlagsrechnungen können in angemessenen zeitlichen Abständen für nachgewiesene Leistungen gefordert werden.</w:t>
            </w:r>
          </w:p>
          <w:p w14:paraId="6270666E" w14:textId="77777777" w:rsidR="00BF61A2" w:rsidRPr="00024CD1" w:rsidRDefault="00BF61A2" w:rsidP="00BF61A2">
            <w:pPr>
              <w:pStyle w:val="Blocktext"/>
              <w:spacing w:after="0"/>
              <w:ind w:left="360" w:right="170"/>
              <w:rPr>
                <w:rFonts w:ascii="Arial" w:hAnsi="Arial" w:cs="Arial"/>
                <w:color w:val="000000"/>
              </w:rPr>
            </w:pPr>
          </w:p>
          <w:p w14:paraId="0D16775C" w14:textId="77777777" w:rsidR="00BF61A2" w:rsidRPr="00024CD1" w:rsidRDefault="00BF61A2" w:rsidP="00D01491">
            <w:pPr>
              <w:numPr>
                <w:ilvl w:val="0"/>
                <w:numId w:val="37"/>
              </w:numPr>
              <w:ind w:right="170"/>
              <w:rPr>
                <w:rFonts w:ascii="Arial" w:hAnsi="Arial" w:cs="Arial"/>
              </w:rPr>
            </w:pPr>
            <w:r w:rsidRPr="00024CD1">
              <w:rPr>
                <w:rFonts w:ascii="Arial" w:hAnsi="Arial" w:cs="Arial"/>
                <w:color w:val="000000"/>
              </w:rPr>
              <w:t>Nach Abschluss jeder Teilleistung bzw. Leistungsphase kann der Ingenieur eine Erklärung des AG über die vertragsgemäße Leistungserbringung verlangen und eine Teilschlussrechnung stellen. Legt umgekehrt der AG eine Erklärung zur vertragsgemäßen Erbringung der Ingenieurleistung vor, kann er für diese Leistung eine Honorarteilschlussrechnung fordern.</w:t>
            </w:r>
          </w:p>
          <w:p w14:paraId="31EDBF64" w14:textId="77777777" w:rsidR="00BF61A2" w:rsidRPr="00024CD1" w:rsidRDefault="00BF61A2" w:rsidP="00BF61A2">
            <w:pPr>
              <w:ind w:left="360" w:right="170"/>
              <w:rPr>
                <w:rFonts w:ascii="Arial" w:hAnsi="Arial" w:cs="Arial"/>
              </w:rPr>
            </w:pPr>
          </w:p>
          <w:p w14:paraId="08D4374C" w14:textId="5927CDD4" w:rsidR="00BF61A2" w:rsidRPr="00024CD1" w:rsidRDefault="00BF61A2" w:rsidP="00D01491">
            <w:pPr>
              <w:numPr>
                <w:ilvl w:val="0"/>
                <w:numId w:val="37"/>
              </w:numPr>
              <w:ind w:right="170"/>
              <w:rPr>
                <w:rFonts w:ascii="Arial" w:hAnsi="Arial" w:cs="Arial"/>
              </w:rPr>
            </w:pPr>
            <w:r w:rsidRPr="00024CD1">
              <w:rPr>
                <w:rFonts w:ascii="Arial" w:hAnsi="Arial" w:cs="Arial"/>
              </w:rPr>
              <w:t xml:space="preserve">Nebenkosten entfallen nur auf das Grundhonorar, </w:t>
            </w:r>
            <w:r w:rsidRPr="00024CD1">
              <w:rPr>
                <w:rFonts w:ascii="Arial" w:eastAsia="MS Mincho" w:hAnsi="Arial" w:cs="Arial"/>
              </w:rPr>
              <w:t xml:space="preserve">nicht auf Stundenleistungen, </w:t>
            </w:r>
            <w:r w:rsidR="00C51FBA" w:rsidRPr="00024CD1">
              <w:rPr>
                <w:rFonts w:ascii="Arial" w:eastAsia="MS Mincho" w:hAnsi="Arial" w:cs="Arial"/>
              </w:rPr>
              <w:t>besondere</w:t>
            </w:r>
            <w:r w:rsidRPr="00024CD1">
              <w:rPr>
                <w:rFonts w:ascii="Arial" w:eastAsia="MS Mincho" w:hAnsi="Arial" w:cs="Arial"/>
              </w:rPr>
              <w:t xml:space="preserve"> Leistungen und Vervielfältigungen</w:t>
            </w:r>
            <w:r w:rsidRPr="00024CD1">
              <w:rPr>
                <w:rFonts w:ascii="Arial" w:hAnsi="Arial" w:cs="Arial"/>
              </w:rPr>
              <w:t>.</w:t>
            </w:r>
          </w:p>
          <w:p w14:paraId="3E865738" w14:textId="77777777" w:rsidR="00BF61A2" w:rsidRPr="00024CD1" w:rsidRDefault="00BF61A2" w:rsidP="00BF61A2">
            <w:pPr>
              <w:pStyle w:val="Listenabsatz"/>
              <w:rPr>
                <w:rFonts w:ascii="Arial" w:hAnsi="Arial" w:cs="Arial"/>
              </w:rPr>
            </w:pPr>
          </w:p>
          <w:p w14:paraId="06119EAF" w14:textId="077061C1" w:rsidR="00BF61A2" w:rsidRPr="00024CD1" w:rsidRDefault="00BF61A2" w:rsidP="00D01491">
            <w:pPr>
              <w:numPr>
                <w:ilvl w:val="0"/>
                <w:numId w:val="37"/>
              </w:numPr>
              <w:ind w:right="170"/>
              <w:rPr>
                <w:rFonts w:ascii="Arial" w:hAnsi="Arial" w:cs="Arial"/>
              </w:rPr>
            </w:pPr>
            <w:r w:rsidRPr="00024CD1">
              <w:rPr>
                <w:rFonts w:ascii="Arial" w:hAnsi="Arial" w:cs="Arial"/>
              </w:rPr>
              <w:t>Eine mitzuverarbeitende Bausubstanz nach §4 (3) HOAI wird nicht vereinbart</w:t>
            </w:r>
            <w:r w:rsidR="00420E95" w:rsidRPr="00024CD1">
              <w:rPr>
                <w:rFonts w:ascii="Arial" w:hAnsi="Arial" w:cs="Arial"/>
              </w:rPr>
              <w:t>.</w:t>
            </w:r>
          </w:p>
          <w:p w14:paraId="505A1B87" w14:textId="77777777" w:rsidR="00BF61A2" w:rsidRPr="00024CD1" w:rsidRDefault="00BF61A2" w:rsidP="00BF61A2">
            <w:pPr>
              <w:ind w:right="170"/>
              <w:rPr>
                <w:rFonts w:ascii="Arial" w:hAnsi="Arial" w:cs="Arial"/>
              </w:rPr>
            </w:pPr>
          </w:p>
          <w:p w14:paraId="2BDED75F" w14:textId="307A773F" w:rsidR="00BF61A2" w:rsidRPr="00024CD1" w:rsidRDefault="00BF61A2" w:rsidP="00D01491">
            <w:pPr>
              <w:numPr>
                <w:ilvl w:val="0"/>
                <w:numId w:val="37"/>
              </w:numPr>
              <w:ind w:right="170"/>
              <w:rPr>
                <w:rFonts w:ascii="Arial" w:hAnsi="Arial" w:cs="Arial"/>
              </w:rPr>
            </w:pPr>
            <w:r w:rsidRPr="00024CD1">
              <w:rPr>
                <w:rFonts w:ascii="Arial" w:hAnsi="Arial" w:cs="Arial"/>
              </w:rPr>
              <w:t xml:space="preserve">Sollten besondere Leistungen im Sinne des § 3 HOAI </w:t>
            </w:r>
            <w:r w:rsidR="00EB2788" w:rsidRPr="00024CD1">
              <w:rPr>
                <w:rFonts w:ascii="Arial" w:hAnsi="Arial" w:cs="Arial"/>
              </w:rPr>
              <w:t xml:space="preserve">2021 </w:t>
            </w:r>
            <w:r w:rsidRPr="00024CD1">
              <w:rPr>
                <w:rFonts w:ascii="Arial" w:hAnsi="Arial" w:cs="Arial"/>
              </w:rPr>
              <w:t>erforderlich werden, so ist der AG unverzüglich hiervon in Kenntnis zu setzen. Die besonderen Leistungen sind schriftlich vom AG zu genehmigen.</w:t>
            </w:r>
          </w:p>
          <w:p w14:paraId="1EF91C60" w14:textId="77777777" w:rsidR="00BF61A2" w:rsidRPr="00024CD1" w:rsidRDefault="00BF61A2" w:rsidP="00BF61A2">
            <w:pPr>
              <w:ind w:right="170"/>
              <w:rPr>
                <w:rFonts w:ascii="Arial" w:hAnsi="Arial" w:cs="Arial"/>
              </w:rPr>
            </w:pPr>
          </w:p>
          <w:p w14:paraId="131566A3" w14:textId="0529B2AA" w:rsidR="00BF61A2" w:rsidRPr="00024CD1" w:rsidRDefault="00BF61A2" w:rsidP="00D01491">
            <w:pPr>
              <w:numPr>
                <w:ilvl w:val="0"/>
                <w:numId w:val="37"/>
              </w:numPr>
              <w:ind w:right="170"/>
              <w:rPr>
                <w:rFonts w:ascii="Arial" w:hAnsi="Arial" w:cs="Arial"/>
              </w:rPr>
            </w:pPr>
            <w:r w:rsidRPr="00024CD1">
              <w:rPr>
                <w:rFonts w:ascii="Arial" w:hAnsi="Arial" w:cs="Arial"/>
              </w:rPr>
              <w:t xml:space="preserve">Alle Textteile sind als Microsoft-Word - oder Excel-Formate abzuliefern. </w:t>
            </w:r>
            <w:r w:rsidRPr="00024CD1">
              <w:rPr>
                <w:rFonts w:ascii="Arial" w:hAnsi="Arial" w:cs="Arial"/>
              </w:rPr>
              <w:br/>
              <w:t>Alle Planunterlagen sind so aufzubereiten, dass der AG diese im Format .</w:t>
            </w:r>
            <w:proofErr w:type="spellStart"/>
            <w:r w:rsidRPr="00024CD1">
              <w:rPr>
                <w:rFonts w:ascii="Arial" w:hAnsi="Arial" w:cs="Arial"/>
              </w:rPr>
              <w:t>dwg</w:t>
            </w:r>
            <w:proofErr w:type="spellEnd"/>
            <w:r w:rsidRPr="00024CD1">
              <w:rPr>
                <w:rFonts w:ascii="Arial" w:hAnsi="Arial" w:cs="Arial"/>
              </w:rPr>
              <w:t xml:space="preserve"> (Autodesk) einlesen kann. Die Pläne sind zusätzlich als .</w:t>
            </w:r>
            <w:proofErr w:type="spellStart"/>
            <w:r w:rsidRPr="00024CD1">
              <w:rPr>
                <w:rFonts w:ascii="Arial" w:hAnsi="Arial" w:cs="Arial"/>
              </w:rPr>
              <w:t>pdf</w:t>
            </w:r>
            <w:proofErr w:type="spellEnd"/>
            <w:r w:rsidRPr="00024CD1">
              <w:rPr>
                <w:rFonts w:ascii="Arial" w:hAnsi="Arial" w:cs="Arial"/>
              </w:rPr>
              <w:t xml:space="preserve">-Datei (Adobe Acrobat) abzugeben. Die digitalen </w:t>
            </w:r>
            <w:proofErr w:type="spellStart"/>
            <w:r w:rsidRPr="00024CD1">
              <w:rPr>
                <w:rFonts w:ascii="Arial" w:hAnsi="Arial" w:cs="Arial"/>
              </w:rPr>
              <w:t>Absteckdaten</w:t>
            </w:r>
            <w:proofErr w:type="spellEnd"/>
            <w:r w:rsidRPr="00024CD1">
              <w:rPr>
                <w:rFonts w:ascii="Arial" w:hAnsi="Arial" w:cs="Arial"/>
              </w:rPr>
              <w:t xml:space="preserve"> sind in Form einer ASC II – Datei nach Vorgabe des AG abzugeben, wobei alle Punkte der Datei mit Höhen anzugeben sind.</w:t>
            </w:r>
          </w:p>
          <w:p w14:paraId="370F3882" w14:textId="77777777" w:rsidR="00BF61A2" w:rsidRPr="00024CD1" w:rsidRDefault="00BF61A2" w:rsidP="00BF61A2">
            <w:pPr>
              <w:ind w:right="170"/>
              <w:rPr>
                <w:rFonts w:ascii="Arial" w:hAnsi="Arial" w:cs="Arial"/>
              </w:rPr>
            </w:pPr>
          </w:p>
          <w:p w14:paraId="5DF79D08" w14:textId="66FA5907" w:rsidR="00BF61A2" w:rsidRPr="00024CD1" w:rsidRDefault="00BF61A2" w:rsidP="00D01491">
            <w:pPr>
              <w:numPr>
                <w:ilvl w:val="0"/>
                <w:numId w:val="37"/>
              </w:numPr>
              <w:ind w:right="170"/>
              <w:rPr>
                <w:rFonts w:ascii="Arial" w:hAnsi="Arial" w:cs="Arial"/>
              </w:rPr>
            </w:pPr>
            <w:r w:rsidRPr="00024CD1">
              <w:rPr>
                <w:rFonts w:ascii="Arial" w:hAnsi="Arial" w:cs="Arial"/>
              </w:rPr>
              <w:t xml:space="preserve">Der Ingenieurvertrag wird für alle zu erwartenden Leistungsphasen und besonderen Leistungen Verkehrsanlagen gem. §§ 43, 47, 51 HOAI </w:t>
            </w:r>
            <w:r w:rsidR="00EB2788" w:rsidRPr="00024CD1">
              <w:rPr>
                <w:rFonts w:ascii="Arial" w:hAnsi="Arial" w:cs="Arial"/>
              </w:rPr>
              <w:t xml:space="preserve">2021 </w:t>
            </w:r>
            <w:r w:rsidRPr="00024CD1">
              <w:rPr>
                <w:rFonts w:ascii="Arial" w:hAnsi="Arial" w:cs="Arial"/>
              </w:rPr>
              <w:t xml:space="preserve">vereinbart. Der Auftraggeber behält sich jedoch vor Teilleistungen phasenweisen zu beauftragen. Die Beauftragung erfolgt durch einseitigen schriftlichen Abruf der jeweiligen Leistung durch den Auftraggeber. Der Auftragnehmer hat keinen Anspruch auf die Beauftragung weiterer Leistungsphasen oder besonderen Leistungen und im Falle der Nichtbeauftragung weiterer Leistungen auch keinen Vergütungsanspruch. </w:t>
            </w:r>
            <w:r w:rsidR="00DE42CC" w:rsidRPr="00024CD1">
              <w:rPr>
                <w:rFonts w:ascii="Arial" w:hAnsi="Arial" w:cs="Arial"/>
              </w:rPr>
              <w:t>Aus der stufenweisen Beauftragung</w:t>
            </w:r>
            <w:r w:rsidRPr="00024CD1">
              <w:rPr>
                <w:rFonts w:ascii="Arial" w:hAnsi="Arial" w:cs="Arial"/>
              </w:rPr>
              <w:t xml:space="preserve"> kann der Auftragnehmer grundsätzlich keine Erhöhung seines Honorars gegenüber der diesem Vertrag enthaltenen Vereinbarungen ableiten. </w:t>
            </w:r>
          </w:p>
          <w:p w14:paraId="7F501285" w14:textId="77777777" w:rsidR="00BF61A2" w:rsidRPr="00024CD1" w:rsidRDefault="00BF61A2" w:rsidP="00BF61A2">
            <w:pPr>
              <w:ind w:left="360" w:right="170"/>
              <w:rPr>
                <w:rFonts w:ascii="Arial" w:hAnsi="Arial" w:cs="Arial"/>
              </w:rPr>
            </w:pPr>
          </w:p>
          <w:p w14:paraId="3DE3779F" w14:textId="782CF7EB" w:rsidR="00BF61A2" w:rsidRPr="00024CD1" w:rsidRDefault="00BF61A2" w:rsidP="00D01491">
            <w:pPr>
              <w:numPr>
                <w:ilvl w:val="0"/>
                <w:numId w:val="37"/>
              </w:numPr>
              <w:ind w:right="170"/>
              <w:rPr>
                <w:rFonts w:ascii="Arial" w:hAnsi="Arial" w:cs="Arial"/>
              </w:rPr>
            </w:pPr>
            <w:r w:rsidRPr="00024CD1">
              <w:rPr>
                <w:rFonts w:ascii="Arial" w:hAnsi="Arial" w:cs="Arial"/>
              </w:rPr>
              <w:t>Wenn dem AN zur Erfüllung seiner Aufgaben im Rahmen dieses Vertrages Unterlagen (z.B. Vermessungsunterlagen, Karten, Baugrunduntersuchungen, Lärmschutzgutachten, verkehrstechnische und andere Untersuchungen) zur Verfügung gestellt werden, unterliegen all diese Unterlagen dem Urheberrecht. Die Vervielfältigung ist nur im Rahmen der Auftragserfüllung gestattet. Es ist nicht gestattet, diese Unterlagen gegenüber Dritten gewerblich zu nutzen.</w:t>
            </w:r>
          </w:p>
          <w:p w14:paraId="1C5C995C" w14:textId="77777777" w:rsidR="00D01491" w:rsidRPr="00024CD1" w:rsidRDefault="00D01491" w:rsidP="00D01491">
            <w:pPr>
              <w:pStyle w:val="Listenabsatz"/>
              <w:rPr>
                <w:rFonts w:ascii="Arial" w:hAnsi="Arial" w:cs="Arial"/>
              </w:rPr>
            </w:pPr>
          </w:p>
          <w:p w14:paraId="79F5DF79" w14:textId="364AAF87" w:rsidR="00D01491" w:rsidRPr="00024CD1" w:rsidRDefault="00D01491" w:rsidP="00D01491">
            <w:pPr>
              <w:pStyle w:val="Listenabsatz"/>
              <w:numPr>
                <w:ilvl w:val="0"/>
                <w:numId w:val="37"/>
              </w:numPr>
              <w:rPr>
                <w:rFonts w:ascii="Arial" w:hAnsi="Arial" w:cs="Arial"/>
                <w:snapToGrid w:val="0"/>
              </w:rPr>
            </w:pPr>
            <w:r w:rsidRPr="00024CD1">
              <w:rPr>
                <w:rFonts w:ascii="Arial" w:hAnsi="Arial" w:cs="Arial"/>
                <w:snapToGrid w:val="0"/>
              </w:rPr>
              <w:t>Folgende Leistungen werden vom Auftraggeber erbracht und sind vom Auftragnehmer mit seinen Leistungen abzustimmen und in diese einzuarbeiten:</w:t>
            </w:r>
          </w:p>
          <w:p w14:paraId="688B22AF" w14:textId="55A98526" w:rsidR="00D01491" w:rsidRPr="00024CD1" w:rsidRDefault="00D01491" w:rsidP="00D01491">
            <w:pPr>
              <w:pStyle w:val="Listenabsatz"/>
              <w:spacing w:before="120" w:after="120"/>
              <w:ind w:left="360"/>
              <w:jc w:val="both"/>
              <w:rPr>
                <w:rFonts w:ascii="Arial" w:hAnsi="Arial" w:cs="Arial"/>
                <w:snapToGrid w:val="0"/>
                <w:color w:val="000000"/>
              </w:rPr>
            </w:pPr>
            <w:r w:rsidRPr="00024CD1">
              <w:rPr>
                <w:rFonts w:ascii="Arial" w:hAnsi="Arial" w:cs="Arial"/>
                <w:snapToGrid w:val="0"/>
                <w:color w:val="000000"/>
              </w:rPr>
              <w:t>- Kampfmittelauskunft</w:t>
            </w:r>
          </w:p>
          <w:p w14:paraId="3CBE8BFC" w14:textId="0EA3A53A" w:rsidR="00D01491" w:rsidRPr="00024CD1" w:rsidRDefault="00D01491" w:rsidP="00D01491">
            <w:pPr>
              <w:pStyle w:val="Listenabsatz"/>
              <w:spacing w:before="120" w:after="120"/>
              <w:ind w:left="360"/>
              <w:jc w:val="both"/>
              <w:rPr>
                <w:rFonts w:ascii="Arial" w:hAnsi="Arial" w:cs="Arial"/>
                <w:snapToGrid w:val="0"/>
                <w:color w:val="000000"/>
              </w:rPr>
            </w:pPr>
            <w:r w:rsidRPr="00024CD1">
              <w:rPr>
                <w:rFonts w:ascii="Arial" w:hAnsi="Arial" w:cs="Arial"/>
                <w:snapToGrid w:val="0"/>
                <w:color w:val="000000"/>
              </w:rPr>
              <w:t>- Leitungsauskunft</w:t>
            </w:r>
          </w:p>
          <w:p w14:paraId="750D1869" w14:textId="04F745B4" w:rsidR="00D01491" w:rsidRPr="00024CD1" w:rsidRDefault="00D01491" w:rsidP="00D01491">
            <w:pPr>
              <w:pStyle w:val="Listenabsatz"/>
              <w:spacing w:before="120" w:after="120"/>
              <w:ind w:left="360"/>
              <w:jc w:val="both"/>
              <w:rPr>
                <w:rFonts w:ascii="Arial" w:hAnsi="Arial" w:cs="Arial"/>
                <w:snapToGrid w:val="0"/>
                <w:color w:val="000000"/>
              </w:rPr>
            </w:pPr>
            <w:r w:rsidRPr="00024CD1">
              <w:rPr>
                <w:rFonts w:ascii="Arial" w:hAnsi="Arial" w:cs="Arial"/>
                <w:snapToGrid w:val="0"/>
                <w:color w:val="000000"/>
              </w:rPr>
              <w:t>- Bestandsdaten inkl. Bestandsvermessung</w:t>
            </w:r>
          </w:p>
          <w:p w14:paraId="126E7A7E" w14:textId="4C7DBE38" w:rsidR="00D01491" w:rsidRPr="00024CD1" w:rsidRDefault="00D01491" w:rsidP="00D01491">
            <w:pPr>
              <w:pStyle w:val="Listenabsatz"/>
              <w:spacing w:before="120" w:after="120"/>
              <w:ind w:left="360"/>
              <w:jc w:val="both"/>
              <w:rPr>
                <w:rFonts w:ascii="Arial" w:hAnsi="Arial" w:cs="Arial"/>
                <w:snapToGrid w:val="0"/>
                <w:color w:val="000000"/>
              </w:rPr>
            </w:pPr>
            <w:r w:rsidRPr="00024CD1">
              <w:rPr>
                <w:rFonts w:ascii="Arial" w:hAnsi="Arial" w:cs="Arial"/>
                <w:snapToGrid w:val="0"/>
                <w:color w:val="000000"/>
              </w:rPr>
              <w:t>- Baugrundgutachten</w:t>
            </w:r>
          </w:p>
          <w:p w14:paraId="5A70D99D" w14:textId="77777777" w:rsidR="00BF61A2" w:rsidRPr="00024CD1" w:rsidRDefault="00BF61A2" w:rsidP="00D01491">
            <w:pPr>
              <w:rPr>
                <w:rFonts w:ascii="Arial" w:hAnsi="Arial" w:cs="Arial"/>
              </w:rPr>
            </w:pPr>
          </w:p>
          <w:p w14:paraId="3659477C" w14:textId="77777777" w:rsidR="00BF61A2" w:rsidRPr="00024CD1" w:rsidRDefault="00BF61A2" w:rsidP="00D01491">
            <w:pPr>
              <w:numPr>
                <w:ilvl w:val="0"/>
                <w:numId w:val="37"/>
              </w:numPr>
              <w:ind w:right="170"/>
              <w:rPr>
                <w:rFonts w:ascii="Arial" w:hAnsi="Arial" w:cs="Arial"/>
              </w:rPr>
            </w:pPr>
            <w:r w:rsidRPr="00024CD1">
              <w:rPr>
                <w:rFonts w:ascii="Arial" w:hAnsi="Arial" w:cs="Arial"/>
              </w:rPr>
              <w:lastRenderedPageBreak/>
              <w:t>Alle erforderlichen Unterschriften in den Stempelfeldern sind vom AN nach Unterzeichnung des geprüften Originals in den entsprechenden Zeilen mit Datum und (gez. Name) vor Anfertigung der Mehrfertigungen zu ergänzen.</w:t>
            </w:r>
          </w:p>
          <w:p w14:paraId="1A1825A8" w14:textId="77777777" w:rsidR="00BF61A2" w:rsidRPr="00024CD1" w:rsidRDefault="00BF61A2" w:rsidP="00BF61A2">
            <w:pPr>
              <w:pStyle w:val="Listenabsatz"/>
              <w:rPr>
                <w:rFonts w:ascii="Arial" w:hAnsi="Arial" w:cs="Arial"/>
              </w:rPr>
            </w:pPr>
          </w:p>
          <w:p w14:paraId="2B696E0E" w14:textId="77777777" w:rsidR="00BF61A2" w:rsidRPr="00024CD1" w:rsidRDefault="00BF61A2" w:rsidP="00D01491">
            <w:pPr>
              <w:numPr>
                <w:ilvl w:val="0"/>
                <w:numId w:val="37"/>
              </w:numPr>
              <w:ind w:right="170"/>
              <w:rPr>
                <w:rFonts w:ascii="Arial" w:hAnsi="Arial" w:cs="Arial"/>
              </w:rPr>
            </w:pPr>
            <w:r w:rsidRPr="00024CD1">
              <w:rPr>
                <w:rFonts w:ascii="Arial" w:hAnsi="Arial" w:cs="Arial"/>
              </w:rPr>
              <w:t>Beide Vertragsparteien vereinbaren eine Abnahme jeweils nach Erbringung des freigegebenen Leistungsabschnittes. Falls keine förmliche Abnahme verlangt wird, können die Leistungen des Auftragnehmers auch stillschweigend abgenommen werden, insbesondere durch vorbehaltlose Bezahlung der Teilschluss- bzw. Schlussrechnung.</w:t>
            </w:r>
          </w:p>
          <w:p w14:paraId="3FD283BE" w14:textId="74777B7D" w:rsidR="00F210F0" w:rsidRPr="00024CD1" w:rsidRDefault="00F210F0" w:rsidP="00F210F0">
            <w:pPr>
              <w:tabs>
                <w:tab w:val="left" w:pos="3119"/>
              </w:tabs>
              <w:spacing w:before="60" w:after="60"/>
              <w:rPr>
                <w:rFonts w:ascii="Arial" w:hAnsi="Arial" w:cs="Arial"/>
              </w:rPr>
            </w:pPr>
          </w:p>
        </w:tc>
      </w:tr>
    </w:tbl>
    <w:p w14:paraId="09C18866" w14:textId="733B0F2B" w:rsidR="00F210F0" w:rsidRDefault="00F210F0" w:rsidP="00A24872">
      <w:pPr>
        <w:tabs>
          <w:tab w:val="left" w:pos="3119"/>
        </w:tabs>
        <w:rPr>
          <w:rFonts w:ascii="Arial" w:hAnsi="Arial" w:cs="Arial"/>
          <w:sz w:val="16"/>
          <w:szCs w:val="16"/>
        </w:rPr>
      </w:pPr>
    </w:p>
    <w:p w14:paraId="3BC1DF21" w14:textId="77777777" w:rsidR="00114DE1" w:rsidRPr="00815C6D" w:rsidRDefault="00114DE1" w:rsidP="00A24872">
      <w:pPr>
        <w:tabs>
          <w:tab w:val="left" w:pos="3119"/>
        </w:tabs>
        <w:rPr>
          <w:rFonts w:ascii="Arial" w:hAnsi="Arial" w:cs="Arial"/>
          <w:sz w:val="16"/>
          <w:szCs w:val="16"/>
        </w:rPr>
      </w:pPr>
    </w:p>
    <w:p w14:paraId="1FC3E311" w14:textId="2F9CEC4D" w:rsidR="009F406C" w:rsidRPr="009F406C" w:rsidRDefault="000331A1" w:rsidP="006A6512">
      <w:pPr>
        <w:pStyle w:val="berschrift5"/>
        <w:keepNext/>
        <w:tabs>
          <w:tab w:val="left" w:pos="3119"/>
        </w:tabs>
        <w:spacing w:before="0" w:after="0" w:line="360" w:lineRule="auto"/>
        <w:rPr>
          <w:rFonts w:ascii="Arial" w:hAnsi="Arial" w:cs="Arial"/>
          <w:b/>
          <w:sz w:val="20"/>
        </w:rPr>
      </w:pPr>
      <w:r>
        <w:rPr>
          <w:rFonts w:ascii="Arial" w:hAnsi="Arial" w:cs="Arial"/>
          <w:b/>
          <w:sz w:val="20"/>
        </w:rPr>
        <w:t xml:space="preserve">I.4 </w:t>
      </w:r>
      <w:r w:rsidR="009F406C">
        <w:rPr>
          <w:rFonts w:ascii="Arial" w:hAnsi="Arial" w:cs="Arial"/>
          <w:b/>
          <w:sz w:val="20"/>
        </w:rPr>
        <w:t>D</w:t>
      </w:r>
      <w:r w:rsidR="009F406C" w:rsidRPr="009F406C">
        <w:rPr>
          <w:rFonts w:ascii="Arial" w:hAnsi="Arial" w:cs="Arial"/>
          <w:b/>
          <w:sz w:val="20"/>
        </w:rPr>
        <w:t>atenschutz</w:t>
      </w:r>
    </w:p>
    <w:tbl>
      <w:tblPr>
        <w:tblStyle w:val="Tabellenraster"/>
        <w:tblW w:w="0" w:type="auto"/>
        <w:tblLook w:val="04A0" w:firstRow="1" w:lastRow="0" w:firstColumn="1" w:lastColumn="0" w:noHBand="0" w:noVBand="1"/>
      </w:tblPr>
      <w:tblGrid>
        <w:gridCol w:w="9628"/>
      </w:tblGrid>
      <w:tr w:rsidR="00A24872" w14:paraId="2964B929" w14:textId="77777777" w:rsidTr="00450510">
        <w:tc>
          <w:tcPr>
            <w:tcW w:w="9628" w:type="dxa"/>
          </w:tcPr>
          <w:p w14:paraId="7D2C5924" w14:textId="02B40650" w:rsidR="00A24872" w:rsidRDefault="00A24872" w:rsidP="00450510">
            <w:pPr>
              <w:tabs>
                <w:tab w:val="left" w:pos="3119"/>
              </w:tabs>
              <w:spacing w:before="60" w:after="60"/>
              <w:rPr>
                <w:rFonts w:ascii="Arial" w:hAnsi="Arial" w:cs="Arial"/>
              </w:rPr>
            </w:pPr>
            <w:r w:rsidRPr="00E76453">
              <w:rPr>
                <w:rFonts w:ascii="Arial" w:hAnsi="Arial" w:cs="Arial"/>
              </w:rPr>
              <w:fldChar w:fldCharType="begin">
                <w:ffData>
                  <w:name w:val="Text156"/>
                  <w:enabled/>
                  <w:calcOnExit w:val="0"/>
                  <w:textInput/>
                </w:ffData>
              </w:fldChar>
            </w:r>
            <w:r w:rsidRPr="00E76453">
              <w:rPr>
                <w:rFonts w:ascii="Arial" w:hAnsi="Arial" w:cs="Arial"/>
              </w:rPr>
              <w:instrText xml:space="preserve"> FORMTEXT </w:instrText>
            </w:r>
            <w:r w:rsidRPr="00E76453">
              <w:rPr>
                <w:rFonts w:ascii="Arial" w:hAnsi="Arial" w:cs="Arial"/>
              </w:rPr>
            </w:r>
            <w:r w:rsidRPr="00E76453">
              <w:rPr>
                <w:rFonts w:ascii="Arial" w:hAnsi="Arial" w:cs="Arial"/>
              </w:rPr>
              <w:fldChar w:fldCharType="separate"/>
            </w:r>
            <w:r w:rsidRPr="00E76453">
              <w:rPr>
                <w:rFonts w:ascii="Arial" w:hAnsi="Arial" w:cs="Arial"/>
                <w:noProof/>
              </w:rPr>
              <w:t> </w:t>
            </w:r>
            <w:r w:rsidRPr="00E76453">
              <w:rPr>
                <w:rFonts w:ascii="Arial" w:hAnsi="Arial" w:cs="Arial"/>
                <w:noProof/>
              </w:rPr>
              <w:t> </w:t>
            </w:r>
            <w:r w:rsidRPr="00E76453">
              <w:rPr>
                <w:rFonts w:ascii="Arial" w:hAnsi="Arial" w:cs="Arial"/>
                <w:noProof/>
              </w:rPr>
              <w:t> </w:t>
            </w:r>
            <w:r w:rsidRPr="00E76453">
              <w:rPr>
                <w:rFonts w:ascii="Arial" w:hAnsi="Arial" w:cs="Arial"/>
                <w:noProof/>
              </w:rPr>
              <w:t> </w:t>
            </w:r>
            <w:r w:rsidRPr="00E76453">
              <w:rPr>
                <w:rFonts w:ascii="Arial" w:hAnsi="Arial" w:cs="Arial"/>
                <w:noProof/>
              </w:rPr>
              <w:t> </w:t>
            </w:r>
            <w:r w:rsidRPr="00E76453">
              <w:rPr>
                <w:rFonts w:ascii="Arial" w:hAnsi="Arial" w:cs="Arial"/>
              </w:rPr>
              <w:fldChar w:fldCharType="end"/>
            </w:r>
          </w:p>
        </w:tc>
      </w:tr>
    </w:tbl>
    <w:p w14:paraId="5BFD6550" w14:textId="77777777" w:rsidR="00114DE1" w:rsidRDefault="00114DE1">
      <w:pPr>
        <w:rPr>
          <w:rFonts w:ascii="Arial" w:hAnsi="Arial" w:cs="Arial"/>
          <w:sz w:val="16"/>
          <w:szCs w:val="16"/>
        </w:rPr>
      </w:pPr>
      <w:r>
        <w:rPr>
          <w:rFonts w:ascii="Arial" w:hAnsi="Arial" w:cs="Arial"/>
          <w:sz w:val="16"/>
          <w:szCs w:val="16"/>
        </w:rPr>
        <w:br w:type="page"/>
      </w:r>
    </w:p>
    <w:p w14:paraId="04935999" w14:textId="6F564E52" w:rsidR="003718EE" w:rsidRPr="000B18D6" w:rsidRDefault="009F406C" w:rsidP="003718EE">
      <w:pPr>
        <w:tabs>
          <w:tab w:val="left" w:pos="2552"/>
          <w:tab w:val="left" w:pos="3828"/>
        </w:tabs>
        <w:rPr>
          <w:rFonts w:ascii="Arial" w:hAnsi="Arial" w:cs="Arial"/>
          <w:b/>
          <w:sz w:val="24"/>
          <w:szCs w:val="24"/>
        </w:rPr>
      </w:pPr>
      <w:r>
        <w:rPr>
          <w:rFonts w:ascii="Arial" w:hAnsi="Arial" w:cs="Arial"/>
          <w:b/>
          <w:sz w:val="24"/>
          <w:szCs w:val="24"/>
        </w:rPr>
        <w:lastRenderedPageBreak/>
        <w:t>II.</w:t>
      </w:r>
      <w:r w:rsidR="000B18D6">
        <w:rPr>
          <w:rFonts w:ascii="Arial" w:hAnsi="Arial" w:cs="Arial"/>
          <w:b/>
          <w:sz w:val="24"/>
          <w:szCs w:val="24"/>
        </w:rPr>
        <w:t xml:space="preserve"> </w:t>
      </w:r>
      <w:r w:rsidR="003718EE" w:rsidRPr="000B18D6">
        <w:rPr>
          <w:rFonts w:ascii="Arial" w:hAnsi="Arial" w:cs="Arial"/>
          <w:b/>
          <w:sz w:val="24"/>
          <w:szCs w:val="24"/>
        </w:rPr>
        <w:t>Technische Vert</w:t>
      </w:r>
      <w:r w:rsidR="0025754C">
        <w:rPr>
          <w:rFonts w:ascii="Arial" w:hAnsi="Arial" w:cs="Arial"/>
          <w:b/>
          <w:sz w:val="24"/>
          <w:szCs w:val="24"/>
        </w:rPr>
        <w:t>ragsbedingungen</w:t>
      </w:r>
    </w:p>
    <w:p w14:paraId="6F9827F4" w14:textId="261ABCF8" w:rsidR="00BA1A5B" w:rsidRDefault="00BA1A5B" w:rsidP="000B18D6">
      <w:pPr>
        <w:tabs>
          <w:tab w:val="left" w:pos="2552"/>
          <w:tab w:val="left" w:pos="3828"/>
        </w:tabs>
        <w:rPr>
          <w:rFonts w:ascii="Arial" w:hAnsi="Arial" w:cs="Arial"/>
          <w:sz w:val="16"/>
          <w:szCs w:val="16"/>
        </w:rPr>
      </w:pPr>
    </w:p>
    <w:tbl>
      <w:tblPr>
        <w:tblStyle w:val="Tabellenraster"/>
        <w:tblW w:w="0" w:type="auto"/>
        <w:tblLook w:val="04A0" w:firstRow="1" w:lastRow="0" w:firstColumn="1" w:lastColumn="0" w:noHBand="0" w:noVBand="1"/>
      </w:tblPr>
      <w:tblGrid>
        <w:gridCol w:w="704"/>
        <w:gridCol w:w="567"/>
        <w:gridCol w:w="8357"/>
      </w:tblGrid>
      <w:tr w:rsidR="00014483" w:rsidRPr="00014483" w14:paraId="505F28B0" w14:textId="77777777" w:rsidTr="00A24872">
        <w:trPr>
          <w:trHeight w:val="510"/>
        </w:trPr>
        <w:tc>
          <w:tcPr>
            <w:tcW w:w="704" w:type="dxa"/>
            <w:vAlign w:val="center"/>
          </w:tcPr>
          <w:p w14:paraId="62123A05" w14:textId="4850368E" w:rsidR="00014483" w:rsidRPr="00014483" w:rsidRDefault="00014483" w:rsidP="000B18D6">
            <w:pPr>
              <w:tabs>
                <w:tab w:val="left" w:pos="2552"/>
                <w:tab w:val="left" w:pos="3828"/>
              </w:tabs>
              <w:rPr>
                <w:rFonts w:ascii="Arial" w:hAnsi="Arial" w:cs="Arial"/>
              </w:rPr>
            </w:pPr>
            <w:r w:rsidRPr="00014483">
              <w:rPr>
                <w:rFonts w:ascii="Arial" w:hAnsi="Arial" w:cs="Arial"/>
                <w:snapToGrid w:val="0"/>
                <w:color w:val="000000"/>
              </w:rPr>
              <w:t>II.1</w:t>
            </w:r>
          </w:p>
        </w:tc>
        <w:tc>
          <w:tcPr>
            <w:tcW w:w="567" w:type="dxa"/>
            <w:vAlign w:val="center"/>
          </w:tcPr>
          <w:p w14:paraId="7048B8D7" w14:textId="6BD34EB5" w:rsidR="00014483" w:rsidRPr="00014483" w:rsidRDefault="00014483" w:rsidP="000B18D6">
            <w:pPr>
              <w:tabs>
                <w:tab w:val="left" w:pos="2552"/>
                <w:tab w:val="left" w:pos="3828"/>
              </w:tabs>
              <w:rPr>
                <w:rFonts w:ascii="Arial" w:hAnsi="Arial" w:cs="Arial"/>
              </w:rPr>
            </w:pPr>
            <w:r w:rsidRPr="00014483">
              <w:rPr>
                <w:rFonts w:ascii="Arial" w:hAnsi="Arial" w:cs="Arial"/>
                <w:snapToGrid w:val="0"/>
                <w:color w:val="000000"/>
              </w:rPr>
              <w:fldChar w:fldCharType="begin">
                <w:ffData>
                  <w:name w:val="Kontrollkästchen12"/>
                  <w:enabled/>
                  <w:calcOnExit w:val="0"/>
                  <w:checkBox>
                    <w:sizeAuto/>
                    <w:default w:val="0"/>
                  </w:checkBox>
                </w:ffData>
              </w:fldChar>
            </w:r>
            <w:r w:rsidRPr="00014483">
              <w:rPr>
                <w:rFonts w:ascii="Arial" w:hAnsi="Arial" w:cs="Arial"/>
                <w:snapToGrid w:val="0"/>
                <w:color w:val="000000"/>
              </w:rPr>
              <w:instrText xml:space="preserve"> FORMCHECKBOX </w:instrText>
            </w:r>
            <w:r w:rsidR="00AF3E1A">
              <w:rPr>
                <w:rFonts w:ascii="Arial" w:hAnsi="Arial" w:cs="Arial"/>
                <w:snapToGrid w:val="0"/>
                <w:color w:val="000000"/>
              </w:rPr>
            </w:r>
            <w:r w:rsidR="00AF3E1A">
              <w:rPr>
                <w:rFonts w:ascii="Arial" w:hAnsi="Arial" w:cs="Arial"/>
                <w:snapToGrid w:val="0"/>
                <w:color w:val="000000"/>
              </w:rPr>
              <w:fldChar w:fldCharType="separate"/>
            </w:r>
            <w:r w:rsidRPr="00014483">
              <w:rPr>
                <w:rFonts w:ascii="Arial" w:hAnsi="Arial" w:cs="Arial"/>
                <w:snapToGrid w:val="0"/>
                <w:color w:val="000000"/>
              </w:rPr>
              <w:fldChar w:fldCharType="end"/>
            </w:r>
          </w:p>
        </w:tc>
        <w:tc>
          <w:tcPr>
            <w:tcW w:w="8357" w:type="dxa"/>
            <w:vAlign w:val="center"/>
          </w:tcPr>
          <w:p w14:paraId="30E806F1" w14:textId="0B956D1A" w:rsidR="00014483" w:rsidRPr="00014483" w:rsidRDefault="00014483" w:rsidP="000B18D6">
            <w:pPr>
              <w:tabs>
                <w:tab w:val="left" w:pos="2552"/>
                <w:tab w:val="left" w:pos="3828"/>
              </w:tabs>
              <w:rPr>
                <w:rFonts w:ascii="Arial" w:hAnsi="Arial" w:cs="Arial"/>
              </w:rPr>
            </w:pPr>
            <w:r w:rsidRPr="00014483">
              <w:rPr>
                <w:rFonts w:ascii="Arial" w:hAnsi="Arial" w:cs="Arial"/>
                <w:snapToGrid w:val="0"/>
                <w:color w:val="000000"/>
              </w:rPr>
              <w:t xml:space="preserve">Technische Vertragsbedingungen Landschaftsplanerische Leistungen, </w:t>
            </w:r>
            <w:r w:rsidRPr="00014483">
              <w:rPr>
                <w:rFonts w:ascii="Arial" w:hAnsi="Arial" w:cs="Arial"/>
                <w:snapToGrid w:val="0"/>
                <w:color w:val="000000"/>
              </w:rPr>
              <w:br/>
              <w:t>Ausgabe 2021 (TVB-Landschaft)</w:t>
            </w:r>
          </w:p>
        </w:tc>
      </w:tr>
      <w:tr w:rsidR="00014483" w:rsidRPr="00014483" w14:paraId="327CB91C" w14:textId="77777777" w:rsidTr="00A24872">
        <w:trPr>
          <w:trHeight w:val="510"/>
        </w:trPr>
        <w:tc>
          <w:tcPr>
            <w:tcW w:w="704" w:type="dxa"/>
            <w:vAlign w:val="center"/>
          </w:tcPr>
          <w:p w14:paraId="07CE89C1" w14:textId="1E15B636"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II.2</w:t>
            </w:r>
          </w:p>
        </w:tc>
        <w:tc>
          <w:tcPr>
            <w:tcW w:w="567" w:type="dxa"/>
            <w:vAlign w:val="center"/>
          </w:tcPr>
          <w:p w14:paraId="1987699D" w14:textId="4EB36CB6"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fldChar w:fldCharType="begin">
                <w:ffData>
                  <w:name w:val="Kontrollkästchen12"/>
                  <w:enabled/>
                  <w:calcOnExit w:val="0"/>
                  <w:checkBox>
                    <w:sizeAuto/>
                    <w:default w:val="0"/>
                  </w:checkBox>
                </w:ffData>
              </w:fldChar>
            </w:r>
            <w:r w:rsidRPr="00014483">
              <w:rPr>
                <w:rFonts w:ascii="Arial" w:hAnsi="Arial" w:cs="Arial"/>
                <w:snapToGrid w:val="0"/>
                <w:color w:val="000000"/>
              </w:rPr>
              <w:instrText xml:space="preserve"> FORMCHECKBOX </w:instrText>
            </w:r>
            <w:r w:rsidR="00AF3E1A">
              <w:rPr>
                <w:rFonts w:ascii="Arial" w:hAnsi="Arial" w:cs="Arial"/>
                <w:snapToGrid w:val="0"/>
                <w:color w:val="000000"/>
              </w:rPr>
            </w:r>
            <w:r w:rsidR="00AF3E1A">
              <w:rPr>
                <w:rFonts w:ascii="Arial" w:hAnsi="Arial" w:cs="Arial"/>
                <w:snapToGrid w:val="0"/>
                <w:color w:val="000000"/>
              </w:rPr>
              <w:fldChar w:fldCharType="separate"/>
            </w:r>
            <w:r w:rsidRPr="00014483">
              <w:rPr>
                <w:rFonts w:ascii="Arial" w:hAnsi="Arial" w:cs="Arial"/>
                <w:snapToGrid w:val="0"/>
                <w:color w:val="000000"/>
              </w:rPr>
              <w:fldChar w:fldCharType="end"/>
            </w:r>
          </w:p>
        </w:tc>
        <w:tc>
          <w:tcPr>
            <w:tcW w:w="8357" w:type="dxa"/>
            <w:vAlign w:val="center"/>
          </w:tcPr>
          <w:p w14:paraId="7AEB5DDC" w14:textId="342697A1"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 xml:space="preserve">Technische Vertragsbedingungen Objektplanung Ingenieurbauwerke, </w:t>
            </w:r>
            <w:r w:rsidRPr="00014483">
              <w:rPr>
                <w:rFonts w:ascii="Arial" w:hAnsi="Arial" w:cs="Arial"/>
                <w:snapToGrid w:val="0"/>
                <w:color w:val="000000"/>
              </w:rPr>
              <w:br/>
              <w:t>Ausgabe 2019 (TVB-Ingenieurbauwerke)</w:t>
            </w:r>
          </w:p>
        </w:tc>
      </w:tr>
      <w:tr w:rsidR="00014483" w:rsidRPr="00014483" w14:paraId="7E14F416" w14:textId="77777777" w:rsidTr="00A24872">
        <w:trPr>
          <w:trHeight w:val="510"/>
        </w:trPr>
        <w:tc>
          <w:tcPr>
            <w:tcW w:w="704" w:type="dxa"/>
            <w:vAlign w:val="center"/>
          </w:tcPr>
          <w:p w14:paraId="43BF258E" w14:textId="41FBFFB9"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II.3</w:t>
            </w:r>
          </w:p>
        </w:tc>
        <w:tc>
          <w:tcPr>
            <w:tcW w:w="567" w:type="dxa"/>
            <w:vAlign w:val="center"/>
          </w:tcPr>
          <w:p w14:paraId="1710A3D0" w14:textId="3FAB48F6" w:rsidR="00014483" w:rsidRPr="00014483" w:rsidRDefault="00142AD9" w:rsidP="00014483">
            <w:pPr>
              <w:tabs>
                <w:tab w:val="left" w:pos="2552"/>
                <w:tab w:val="left" w:pos="3828"/>
              </w:tabs>
              <w:rPr>
                <w:rFonts w:ascii="Arial" w:hAnsi="Arial" w:cs="Arial"/>
                <w:snapToGrid w:val="0"/>
                <w:color w:val="000000"/>
              </w:rPr>
            </w:pPr>
            <w:r>
              <w:rPr>
                <w:rFonts w:ascii="Arial" w:hAnsi="Arial" w:cs="Arial"/>
                <w:snapToGrid w:val="0"/>
                <w:color w:val="000000"/>
              </w:rPr>
              <w:fldChar w:fldCharType="begin">
                <w:ffData>
                  <w:name w:val="Kontrollkästchen12"/>
                  <w:enabled/>
                  <w:calcOnExit w:val="0"/>
                  <w:checkBox>
                    <w:sizeAuto/>
                    <w:default w:val="1"/>
                  </w:checkBox>
                </w:ffData>
              </w:fldChar>
            </w:r>
            <w:r>
              <w:rPr>
                <w:rFonts w:ascii="Arial" w:hAnsi="Arial" w:cs="Arial"/>
                <w:snapToGrid w:val="0"/>
                <w:color w:val="000000"/>
              </w:rPr>
              <w:instrText xml:space="preserve"> </w:instrText>
            </w:r>
            <w:bookmarkStart w:id="2" w:name="Kontrollkästchen12"/>
            <w:r>
              <w:rPr>
                <w:rFonts w:ascii="Arial" w:hAnsi="Arial" w:cs="Arial"/>
                <w:snapToGrid w:val="0"/>
                <w:color w:val="000000"/>
              </w:rPr>
              <w:instrText xml:space="preserve">FORMCHECKBOX </w:instrText>
            </w:r>
            <w:r w:rsidR="00AF3E1A">
              <w:rPr>
                <w:rFonts w:ascii="Arial" w:hAnsi="Arial" w:cs="Arial"/>
                <w:snapToGrid w:val="0"/>
                <w:color w:val="000000"/>
              </w:rPr>
            </w:r>
            <w:r w:rsidR="00AF3E1A">
              <w:rPr>
                <w:rFonts w:ascii="Arial" w:hAnsi="Arial" w:cs="Arial"/>
                <w:snapToGrid w:val="0"/>
                <w:color w:val="000000"/>
              </w:rPr>
              <w:fldChar w:fldCharType="separate"/>
            </w:r>
            <w:r>
              <w:rPr>
                <w:rFonts w:ascii="Arial" w:hAnsi="Arial" w:cs="Arial"/>
                <w:snapToGrid w:val="0"/>
                <w:color w:val="000000"/>
              </w:rPr>
              <w:fldChar w:fldCharType="end"/>
            </w:r>
            <w:bookmarkEnd w:id="2"/>
          </w:p>
        </w:tc>
        <w:tc>
          <w:tcPr>
            <w:tcW w:w="8357" w:type="dxa"/>
            <w:vAlign w:val="center"/>
          </w:tcPr>
          <w:p w14:paraId="74691343" w14:textId="4793C61E"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 xml:space="preserve">Technische Vertragsbedingungen Objektplanung Verkehrsanlagen, </w:t>
            </w:r>
            <w:r w:rsidRPr="00014483">
              <w:rPr>
                <w:rFonts w:ascii="Arial" w:hAnsi="Arial" w:cs="Arial"/>
                <w:snapToGrid w:val="0"/>
                <w:color w:val="000000"/>
              </w:rPr>
              <w:br/>
              <w:t>Ausgabe 2021 (TVB-Verkehrsanlagen)</w:t>
            </w:r>
          </w:p>
        </w:tc>
      </w:tr>
      <w:tr w:rsidR="00014483" w:rsidRPr="00014483" w14:paraId="1EE6742F" w14:textId="77777777" w:rsidTr="00A24872">
        <w:trPr>
          <w:trHeight w:val="510"/>
        </w:trPr>
        <w:tc>
          <w:tcPr>
            <w:tcW w:w="704" w:type="dxa"/>
            <w:vAlign w:val="center"/>
          </w:tcPr>
          <w:p w14:paraId="75119213" w14:textId="7B8E2855"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II.4</w:t>
            </w:r>
          </w:p>
        </w:tc>
        <w:tc>
          <w:tcPr>
            <w:tcW w:w="567" w:type="dxa"/>
            <w:vAlign w:val="center"/>
          </w:tcPr>
          <w:p w14:paraId="3E1DC788" w14:textId="59BC90D0"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fldChar w:fldCharType="begin">
                <w:ffData>
                  <w:name w:val="Kontrollkästchen12"/>
                  <w:enabled/>
                  <w:calcOnExit w:val="0"/>
                  <w:checkBox>
                    <w:sizeAuto/>
                    <w:default w:val="0"/>
                  </w:checkBox>
                </w:ffData>
              </w:fldChar>
            </w:r>
            <w:r w:rsidRPr="00014483">
              <w:rPr>
                <w:rFonts w:ascii="Arial" w:hAnsi="Arial" w:cs="Arial"/>
                <w:snapToGrid w:val="0"/>
                <w:color w:val="000000"/>
              </w:rPr>
              <w:instrText xml:space="preserve"> FORMCHECKBOX </w:instrText>
            </w:r>
            <w:r w:rsidR="00AF3E1A">
              <w:rPr>
                <w:rFonts w:ascii="Arial" w:hAnsi="Arial" w:cs="Arial"/>
                <w:snapToGrid w:val="0"/>
                <w:color w:val="000000"/>
              </w:rPr>
            </w:r>
            <w:r w:rsidR="00AF3E1A">
              <w:rPr>
                <w:rFonts w:ascii="Arial" w:hAnsi="Arial" w:cs="Arial"/>
                <w:snapToGrid w:val="0"/>
                <w:color w:val="000000"/>
              </w:rPr>
              <w:fldChar w:fldCharType="separate"/>
            </w:r>
            <w:r w:rsidRPr="00014483">
              <w:rPr>
                <w:rFonts w:ascii="Arial" w:hAnsi="Arial" w:cs="Arial"/>
                <w:snapToGrid w:val="0"/>
                <w:color w:val="000000"/>
              </w:rPr>
              <w:fldChar w:fldCharType="end"/>
            </w:r>
          </w:p>
        </w:tc>
        <w:tc>
          <w:tcPr>
            <w:tcW w:w="8357" w:type="dxa"/>
            <w:vAlign w:val="center"/>
          </w:tcPr>
          <w:p w14:paraId="177C8426" w14:textId="0B244372"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 xml:space="preserve">Technische Vertragsbedingungen Fachplanung Tragwerksplanung, </w:t>
            </w:r>
            <w:r w:rsidRPr="00014483">
              <w:rPr>
                <w:rFonts w:ascii="Arial" w:hAnsi="Arial" w:cs="Arial"/>
                <w:snapToGrid w:val="0"/>
                <w:color w:val="000000"/>
              </w:rPr>
              <w:br/>
              <w:t>Ausgabe 2019 (TVB-Tragwerksplanung)</w:t>
            </w:r>
          </w:p>
        </w:tc>
      </w:tr>
      <w:tr w:rsidR="00014483" w:rsidRPr="00014483" w14:paraId="4DBCD0D8" w14:textId="77777777" w:rsidTr="00A24872">
        <w:trPr>
          <w:trHeight w:val="510"/>
        </w:trPr>
        <w:tc>
          <w:tcPr>
            <w:tcW w:w="704" w:type="dxa"/>
            <w:vAlign w:val="center"/>
          </w:tcPr>
          <w:p w14:paraId="67E6C5BA" w14:textId="17AE33B3"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II.5</w:t>
            </w:r>
          </w:p>
        </w:tc>
        <w:tc>
          <w:tcPr>
            <w:tcW w:w="567" w:type="dxa"/>
            <w:vAlign w:val="center"/>
          </w:tcPr>
          <w:p w14:paraId="1B3C6576" w14:textId="291AED4B" w:rsidR="00014483" w:rsidRPr="00014483" w:rsidRDefault="00142AD9" w:rsidP="00014483">
            <w:pPr>
              <w:tabs>
                <w:tab w:val="left" w:pos="2552"/>
                <w:tab w:val="left" w:pos="3828"/>
              </w:tabs>
              <w:rPr>
                <w:rFonts w:ascii="Arial" w:hAnsi="Arial" w:cs="Arial"/>
                <w:snapToGrid w:val="0"/>
                <w:color w:val="000000"/>
              </w:rPr>
            </w:pPr>
            <w:r>
              <w:rPr>
                <w:rFonts w:ascii="Arial" w:hAnsi="Arial" w:cs="Arial"/>
                <w:snapToGrid w:val="0"/>
                <w:color w:val="000000"/>
              </w:rPr>
              <w:fldChar w:fldCharType="begin">
                <w:ffData>
                  <w:name w:val=""/>
                  <w:enabled/>
                  <w:calcOnExit w:val="0"/>
                  <w:checkBox>
                    <w:sizeAuto/>
                    <w:default w:val="1"/>
                  </w:checkBox>
                </w:ffData>
              </w:fldChar>
            </w:r>
            <w:r>
              <w:rPr>
                <w:rFonts w:ascii="Arial" w:hAnsi="Arial" w:cs="Arial"/>
                <w:snapToGrid w:val="0"/>
                <w:color w:val="000000"/>
              </w:rPr>
              <w:instrText xml:space="preserve"> FORMCHECKBOX </w:instrText>
            </w:r>
            <w:r w:rsidR="00AF3E1A">
              <w:rPr>
                <w:rFonts w:ascii="Arial" w:hAnsi="Arial" w:cs="Arial"/>
                <w:snapToGrid w:val="0"/>
                <w:color w:val="000000"/>
              </w:rPr>
            </w:r>
            <w:r w:rsidR="00AF3E1A">
              <w:rPr>
                <w:rFonts w:ascii="Arial" w:hAnsi="Arial" w:cs="Arial"/>
                <w:snapToGrid w:val="0"/>
                <w:color w:val="000000"/>
              </w:rPr>
              <w:fldChar w:fldCharType="separate"/>
            </w:r>
            <w:r>
              <w:rPr>
                <w:rFonts w:ascii="Arial" w:hAnsi="Arial" w:cs="Arial"/>
                <w:snapToGrid w:val="0"/>
                <w:color w:val="000000"/>
              </w:rPr>
              <w:fldChar w:fldCharType="end"/>
            </w:r>
          </w:p>
        </w:tc>
        <w:tc>
          <w:tcPr>
            <w:tcW w:w="8357" w:type="dxa"/>
            <w:vAlign w:val="center"/>
          </w:tcPr>
          <w:p w14:paraId="770D2120" w14:textId="093C1807"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 xml:space="preserve">Technische Vertragsbedingungen Fachplanung Technische Ausrüstung, </w:t>
            </w:r>
            <w:r w:rsidRPr="00014483">
              <w:rPr>
                <w:rFonts w:ascii="Arial" w:hAnsi="Arial" w:cs="Arial"/>
                <w:snapToGrid w:val="0"/>
                <w:color w:val="000000"/>
              </w:rPr>
              <w:br/>
              <w:t>Ausgabe 2014 (TVB-Technische Ausrüstung)</w:t>
            </w:r>
          </w:p>
        </w:tc>
      </w:tr>
      <w:tr w:rsidR="00014483" w:rsidRPr="00014483" w14:paraId="2FD51528" w14:textId="77777777" w:rsidTr="00A24872">
        <w:trPr>
          <w:trHeight w:val="510"/>
        </w:trPr>
        <w:tc>
          <w:tcPr>
            <w:tcW w:w="704" w:type="dxa"/>
            <w:vAlign w:val="center"/>
          </w:tcPr>
          <w:p w14:paraId="5DDF580A" w14:textId="11022662"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II.6</w:t>
            </w:r>
          </w:p>
        </w:tc>
        <w:tc>
          <w:tcPr>
            <w:tcW w:w="567" w:type="dxa"/>
            <w:vAlign w:val="center"/>
          </w:tcPr>
          <w:p w14:paraId="5C416686" w14:textId="760F4B25"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fldChar w:fldCharType="begin">
                <w:ffData>
                  <w:name w:val="Kontrollkästchen12"/>
                  <w:enabled/>
                  <w:calcOnExit w:val="0"/>
                  <w:checkBox>
                    <w:sizeAuto/>
                    <w:default w:val="0"/>
                  </w:checkBox>
                </w:ffData>
              </w:fldChar>
            </w:r>
            <w:r w:rsidRPr="00014483">
              <w:rPr>
                <w:rFonts w:ascii="Arial" w:hAnsi="Arial" w:cs="Arial"/>
                <w:snapToGrid w:val="0"/>
                <w:color w:val="000000"/>
              </w:rPr>
              <w:instrText xml:space="preserve"> FORMCHECKBOX </w:instrText>
            </w:r>
            <w:r w:rsidR="00AF3E1A">
              <w:rPr>
                <w:rFonts w:ascii="Arial" w:hAnsi="Arial" w:cs="Arial"/>
                <w:snapToGrid w:val="0"/>
                <w:color w:val="000000"/>
              </w:rPr>
            </w:r>
            <w:r w:rsidR="00AF3E1A">
              <w:rPr>
                <w:rFonts w:ascii="Arial" w:hAnsi="Arial" w:cs="Arial"/>
                <w:snapToGrid w:val="0"/>
                <w:color w:val="000000"/>
              </w:rPr>
              <w:fldChar w:fldCharType="separate"/>
            </w:r>
            <w:r w:rsidRPr="00014483">
              <w:rPr>
                <w:rFonts w:ascii="Arial" w:hAnsi="Arial" w:cs="Arial"/>
                <w:snapToGrid w:val="0"/>
                <w:color w:val="000000"/>
              </w:rPr>
              <w:fldChar w:fldCharType="end"/>
            </w:r>
          </w:p>
        </w:tc>
        <w:tc>
          <w:tcPr>
            <w:tcW w:w="8357" w:type="dxa"/>
            <w:vAlign w:val="center"/>
          </w:tcPr>
          <w:p w14:paraId="54071C4A" w14:textId="61726D14"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Technische Vertragsbedingungen für Planungs- und Entwurfsleistungen für Geotechnik, Ausgabe 2014 (TVB-Geotechnik)</w:t>
            </w:r>
          </w:p>
        </w:tc>
      </w:tr>
      <w:tr w:rsidR="00014483" w:rsidRPr="00014483" w14:paraId="73D5D00B" w14:textId="77777777" w:rsidTr="00A24872">
        <w:trPr>
          <w:trHeight w:val="510"/>
        </w:trPr>
        <w:tc>
          <w:tcPr>
            <w:tcW w:w="704" w:type="dxa"/>
            <w:vAlign w:val="center"/>
          </w:tcPr>
          <w:p w14:paraId="19F84332" w14:textId="1A87349A"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II.7</w:t>
            </w:r>
          </w:p>
        </w:tc>
        <w:tc>
          <w:tcPr>
            <w:tcW w:w="567" w:type="dxa"/>
            <w:vAlign w:val="center"/>
          </w:tcPr>
          <w:p w14:paraId="643686FD" w14:textId="090E2D9E" w:rsidR="00014483" w:rsidRPr="00014483" w:rsidRDefault="00142AD9" w:rsidP="00014483">
            <w:pPr>
              <w:tabs>
                <w:tab w:val="left" w:pos="2552"/>
                <w:tab w:val="left" w:pos="3828"/>
              </w:tabs>
              <w:rPr>
                <w:rFonts w:ascii="Arial" w:hAnsi="Arial" w:cs="Arial"/>
                <w:snapToGrid w:val="0"/>
                <w:color w:val="000000"/>
              </w:rPr>
            </w:pPr>
            <w:r>
              <w:rPr>
                <w:rFonts w:ascii="Arial" w:hAnsi="Arial" w:cs="Arial"/>
                <w:snapToGrid w:val="0"/>
                <w:color w:val="000000"/>
              </w:rPr>
              <w:fldChar w:fldCharType="begin">
                <w:ffData>
                  <w:name w:val=""/>
                  <w:enabled/>
                  <w:calcOnExit w:val="0"/>
                  <w:checkBox>
                    <w:sizeAuto/>
                    <w:default w:val="1"/>
                  </w:checkBox>
                </w:ffData>
              </w:fldChar>
            </w:r>
            <w:r>
              <w:rPr>
                <w:rFonts w:ascii="Arial" w:hAnsi="Arial" w:cs="Arial"/>
                <w:snapToGrid w:val="0"/>
                <w:color w:val="000000"/>
              </w:rPr>
              <w:instrText xml:space="preserve"> FORMCHECKBOX </w:instrText>
            </w:r>
            <w:r w:rsidR="00AF3E1A">
              <w:rPr>
                <w:rFonts w:ascii="Arial" w:hAnsi="Arial" w:cs="Arial"/>
                <w:snapToGrid w:val="0"/>
                <w:color w:val="000000"/>
              </w:rPr>
            </w:r>
            <w:r w:rsidR="00AF3E1A">
              <w:rPr>
                <w:rFonts w:ascii="Arial" w:hAnsi="Arial" w:cs="Arial"/>
                <w:snapToGrid w:val="0"/>
                <w:color w:val="000000"/>
              </w:rPr>
              <w:fldChar w:fldCharType="separate"/>
            </w:r>
            <w:r>
              <w:rPr>
                <w:rFonts w:ascii="Arial" w:hAnsi="Arial" w:cs="Arial"/>
                <w:snapToGrid w:val="0"/>
                <w:color w:val="000000"/>
              </w:rPr>
              <w:fldChar w:fldCharType="end"/>
            </w:r>
          </w:p>
        </w:tc>
        <w:tc>
          <w:tcPr>
            <w:tcW w:w="8357" w:type="dxa"/>
            <w:vAlign w:val="center"/>
          </w:tcPr>
          <w:p w14:paraId="1AE59019" w14:textId="1384375C" w:rsidR="00014483" w:rsidRPr="00014483" w:rsidRDefault="00014483" w:rsidP="009077F7">
            <w:pPr>
              <w:tabs>
                <w:tab w:val="left" w:pos="2552"/>
                <w:tab w:val="left" w:pos="3828"/>
              </w:tabs>
              <w:rPr>
                <w:rFonts w:ascii="Arial" w:hAnsi="Arial" w:cs="Arial"/>
                <w:snapToGrid w:val="0"/>
                <w:color w:val="000000"/>
              </w:rPr>
            </w:pPr>
            <w:r w:rsidRPr="00014483">
              <w:rPr>
                <w:rFonts w:ascii="Arial" w:hAnsi="Arial" w:cs="Arial"/>
                <w:snapToGrid w:val="0"/>
                <w:color w:val="000000"/>
              </w:rPr>
              <w:t xml:space="preserve">Technische Vertragsbedingungen Ingenieurvermessung, Ausgabe </w:t>
            </w:r>
            <w:r w:rsidR="009077F7" w:rsidRPr="00014483">
              <w:rPr>
                <w:rFonts w:ascii="Arial" w:hAnsi="Arial" w:cs="Arial"/>
                <w:snapToGrid w:val="0"/>
                <w:color w:val="000000"/>
              </w:rPr>
              <w:t>202</w:t>
            </w:r>
            <w:r w:rsidR="009077F7">
              <w:rPr>
                <w:rFonts w:ascii="Arial" w:hAnsi="Arial" w:cs="Arial"/>
                <w:snapToGrid w:val="0"/>
                <w:color w:val="000000"/>
              </w:rPr>
              <w:t>2</w:t>
            </w:r>
            <w:r w:rsidR="009077F7" w:rsidRPr="00014483">
              <w:rPr>
                <w:rFonts w:ascii="Arial" w:hAnsi="Arial" w:cs="Arial"/>
                <w:snapToGrid w:val="0"/>
                <w:color w:val="000000"/>
              </w:rPr>
              <w:t xml:space="preserve"> </w:t>
            </w:r>
            <w:r w:rsidRPr="00014483">
              <w:rPr>
                <w:rFonts w:ascii="Arial" w:hAnsi="Arial" w:cs="Arial"/>
                <w:snapToGrid w:val="0"/>
                <w:color w:val="000000"/>
              </w:rPr>
              <w:br/>
              <w:t>(TVB-Ingenieurvermessung)</w:t>
            </w:r>
          </w:p>
        </w:tc>
      </w:tr>
      <w:tr w:rsidR="00014483" w:rsidRPr="00014483" w14:paraId="4E37A7AE" w14:textId="77777777" w:rsidTr="00A24872">
        <w:trPr>
          <w:trHeight w:val="510"/>
        </w:trPr>
        <w:tc>
          <w:tcPr>
            <w:tcW w:w="704" w:type="dxa"/>
            <w:vAlign w:val="center"/>
          </w:tcPr>
          <w:p w14:paraId="79BB7747" w14:textId="4FF9B7DC"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II.8</w:t>
            </w:r>
          </w:p>
        </w:tc>
        <w:tc>
          <w:tcPr>
            <w:tcW w:w="567" w:type="dxa"/>
            <w:vAlign w:val="center"/>
          </w:tcPr>
          <w:p w14:paraId="27DBE60A" w14:textId="55BEA0C7"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fldChar w:fldCharType="begin">
                <w:ffData>
                  <w:name w:val="Kontrollkästchen12"/>
                  <w:enabled/>
                  <w:calcOnExit w:val="0"/>
                  <w:checkBox>
                    <w:sizeAuto/>
                    <w:default w:val="0"/>
                  </w:checkBox>
                </w:ffData>
              </w:fldChar>
            </w:r>
            <w:r w:rsidRPr="00014483">
              <w:rPr>
                <w:rFonts w:ascii="Arial" w:hAnsi="Arial" w:cs="Arial"/>
                <w:snapToGrid w:val="0"/>
                <w:color w:val="000000"/>
              </w:rPr>
              <w:instrText xml:space="preserve"> FORMCHECKBOX </w:instrText>
            </w:r>
            <w:r w:rsidR="00AF3E1A">
              <w:rPr>
                <w:rFonts w:ascii="Arial" w:hAnsi="Arial" w:cs="Arial"/>
                <w:snapToGrid w:val="0"/>
                <w:color w:val="000000"/>
              </w:rPr>
            </w:r>
            <w:r w:rsidR="00AF3E1A">
              <w:rPr>
                <w:rFonts w:ascii="Arial" w:hAnsi="Arial" w:cs="Arial"/>
                <w:snapToGrid w:val="0"/>
                <w:color w:val="000000"/>
              </w:rPr>
              <w:fldChar w:fldCharType="separate"/>
            </w:r>
            <w:r w:rsidRPr="00014483">
              <w:rPr>
                <w:rFonts w:ascii="Arial" w:hAnsi="Arial" w:cs="Arial"/>
                <w:snapToGrid w:val="0"/>
                <w:color w:val="000000"/>
              </w:rPr>
              <w:fldChar w:fldCharType="end"/>
            </w:r>
          </w:p>
        </w:tc>
        <w:tc>
          <w:tcPr>
            <w:tcW w:w="8357" w:type="dxa"/>
            <w:vAlign w:val="center"/>
          </w:tcPr>
          <w:p w14:paraId="3A14E23A" w14:textId="1BE315C4"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 xml:space="preserve">Technische Vertragsbedingungen für Prüfingenieurleistungen, Ausgabe 2019 </w:t>
            </w:r>
            <w:r w:rsidRPr="00014483">
              <w:rPr>
                <w:rFonts w:ascii="Arial" w:hAnsi="Arial" w:cs="Arial"/>
                <w:snapToGrid w:val="0"/>
                <w:color w:val="000000"/>
              </w:rPr>
              <w:br/>
              <w:t>(TVB-Prüf)</w:t>
            </w:r>
          </w:p>
        </w:tc>
      </w:tr>
      <w:tr w:rsidR="00014483" w:rsidRPr="00014483" w14:paraId="4D944A92" w14:textId="77777777" w:rsidTr="00A24872">
        <w:trPr>
          <w:trHeight w:val="510"/>
        </w:trPr>
        <w:tc>
          <w:tcPr>
            <w:tcW w:w="704" w:type="dxa"/>
            <w:vAlign w:val="center"/>
          </w:tcPr>
          <w:p w14:paraId="21558731" w14:textId="3A0F4A70"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II.9</w:t>
            </w:r>
          </w:p>
        </w:tc>
        <w:tc>
          <w:tcPr>
            <w:tcW w:w="567" w:type="dxa"/>
            <w:vAlign w:val="center"/>
          </w:tcPr>
          <w:p w14:paraId="69301440" w14:textId="64B84739"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fldChar w:fldCharType="begin">
                <w:ffData>
                  <w:name w:val="Kontrollkästchen12"/>
                  <w:enabled/>
                  <w:calcOnExit w:val="0"/>
                  <w:checkBox>
                    <w:sizeAuto/>
                    <w:default w:val="0"/>
                  </w:checkBox>
                </w:ffData>
              </w:fldChar>
            </w:r>
            <w:r w:rsidRPr="00014483">
              <w:rPr>
                <w:rFonts w:ascii="Arial" w:hAnsi="Arial" w:cs="Arial"/>
                <w:snapToGrid w:val="0"/>
                <w:color w:val="000000"/>
              </w:rPr>
              <w:instrText xml:space="preserve"> FORMCHECKBOX </w:instrText>
            </w:r>
            <w:r w:rsidR="00AF3E1A">
              <w:rPr>
                <w:rFonts w:ascii="Arial" w:hAnsi="Arial" w:cs="Arial"/>
                <w:snapToGrid w:val="0"/>
                <w:color w:val="000000"/>
              </w:rPr>
            </w:r>
            <w:r w:rsidR="00AF3E1A">
              <w:rPr>
                <w:rFonts w:ascii="Arial" w:hAnsi="Arial" w:cs="Arial"/>
                <w:snapToGrid w:val="0"/>
                <w:color w:val="000000"/>
              </w:rPr>
              <w:fldChar w:fldCharType="separate"/>
            </w:r>
            <w:r w:rsidRPr="00014483">
              <w:rPr>
                <w:rFonts w:ascii="Arial" w:hAnsi="Arial" w:cs="Arial"/>
                <w:snapToGrid w:val="0"/>
                <w:color w:val="000000"/>
              </w:rPr>
              <w:fldChar w:fldCharType="end"/>
            </w:r>
          </w:p>
        </w:tc>
        <w:tc>
          <w:tcPr>
            <w:tcW w:w="8357" w:type="dxa"/>
            <w:vAlign w:val="center"/>
          </w:tcPr>
          <w:p w14:paraId="7485D6F4" w14:textId="71C6BE2B"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Technische Vertragsbedingungen für Verkehrsuntersuchungen, Ausgabe 2019</w:t>
            </w:r>
            <w:r w:rsidRPr="00014483">
              <w:rPr>
                <w:rFonts w:ascii="Arial" w:hAnsi="Arial" w:cs="Arial"/>
                <w:snapToGrid w:val="0"/>
                <w:color w:val="000000"/>
              </w:rPr>
              <w:br/>
              <w:t>(TVB-Verkehrsuntersuchung)</w:t>
            </w:r>
          </w:p>
        </w:tc>
      </w:tr>
      <w:tr w:rsidR="00014483" w:rsidRPr="00014483" w14:paraId="52BA8EAA" w14:textId="77777777" w:rsidTr="00A24872">
        <w:trPr>
          <w:trHeight w:val="510"/>
        </w:trPr>
        <w:tc>
          <w:tcPr>
            <w:tcW w:w="704" w:type="dxa"/>
            <w:vAlign w:val="center"/>
          </w:tcPr>
          <w:p w14:paraId="48E9876C" w14:textId="77A78A85"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II.10</w:t>
            </w:r>
          </w:p>
        </w:tc>
        <w:tc>
          <w:tcPr>
            <w:tcW w:w="567" w:type="dxa"/>
            <w:vAlign w:val="center"/>
          </w:tcPr>
          <w:p w14:paraId="41FD0EAE" w14:textId="39D6517A"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fldChar w:fldCharType="begin">
                <w:ffData>
                  <w:name w:val="Kontrollkästchen12"/>
                  <w:enabled/>
                  <w:calcOnExit w:val="0"/>
                  <w:checkBox>
                    <w:sizeAuto/>
                    <w:default w:val="0"/>
                  </w:checkBox>
                </w:ffData>
              </w:fldChar>
            </w:r>
            <w:r w:rsidRPr="00014483">
              <w:rPr>
                <w:rFonts w:ascii="Arial" w:hAnsi="Arial" w:cs="Arial"/>
                <w:snapToGrid w:val="0"/>
                <w:color w:val="000000"/>
              </w:rPr>
              <w:instrText xml:space="preserve"> FORMCHECKBOX </w:instrText>
            </w:r>
            <w:r w:rsidR="00AF3E1A">
              <w:rPr>
                <w:rFonts w:ascii="Arial" w:hAnsi="Arial" w:cs="Arial"/>
                <w:snapToGrid w:val="0"/>
                <w:color w:val="000000"/>
              </w:rPr>
            </w:r>
            <w:r w:rsidR="00AF3E1A">
              <w:rPr>
                <w:rFonts w:ascii="Arial" w:hAnsi="Arial" w:cs="Arial"/>
                <w:snapToGrid w:val="0"/>
                <w:color w:val="000000"/>
              </w:rPr>
              <w:fldChar w:fldCharType="separate"/>
            </w:r>
            <w:r w:rsidRPr="00014483">
              <w:rPr>
                <w:rFonts w:ascii="Arial" w:hAnsi="Arial" w:cs="Arial"/>
                <w:snapToGrid w:val="0"/>
                <w:color w:val="000000"/>
              </w:rPr>
              <w:fldChar w:fldCharType="end"/>
            </w:r>
          </w:p>
        </w:tc>
        <w:tc>
          <w:tcPr>
            <w:tcW w:w="8357" w:type="dxa"/>
            <w:vAlign w:val="center"/>
          </w:tcPr>
          <w:p w14:paraId="2428F7E3" w14:textId="707A59C6"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Technische Vertragsbedingungen</w:t>
            </w:r>
            <w:r w:rsidRPr="00014483">
              <w:rPr>
                <w:rFonts w:ascii="Arial" w:hAnsi="Arial" w:cs="Arial"/>
              </w:rPr>
              <w:t xml:space="preserve"> </w:t>
            </w:r>
            <w:r w:rsidRPr="00014483">
              <w:rPr>
                <w:rFonts w:ascii="Arial" w:hAnsi="Arial" w:cs="Arial"/>
                <w:snapToGrid w:val="0"/>
                <w:color w:val="000000"/>
              </w:rPr>
              <w:t>für Sicherheits- und Gesundheitsschutzkoordination gem. Baustellenverordnung, Ausgabe 2021 (TVB-</w:t>
            </w:r>
            <w:proofErr w:type="spellStart"/>
            <w:r w:rsidRPr="00014483">
              <w:rPr>
                <w:rFonts w:ascii="Arial" w:hAnsi="Arial" w:cs="Arial"/>
                <w:snapToGrid w:val="0"/>
                <w:color w:val="000000"/>
              </w:rPr>
              <w:t>SiGeKo</w:t>
            </w:r>
            <w:proofErr w:type="spellEnd"/>
            <w:r w:rsidRPr="00014483">
              <w:rPr>
                <w:rFonts w:ascii="Arial" w:hAnsi="Arial" w:cs="Arial"/>
                <w:snapToGrid w:val="0"/>
                <w:color w:val="000000"/>
              </w:rPr>
              <w:t>)</w:t>
            </w:r>
          </w:p>
        </w:tc>
      </w:tr>
      <w:tr w:rsidR="00014483" w:rsidRPr="00014483" w14:paraId="04F691E6" w14:textId="77777777" w:rsidTr="00A24872">
        <w:trPr>
          <w:trHeight w:val="510"/>
        </w:trPr>
        <w:tc>
          <w:tcPr>
            <w:tcW w:w="704" w:type="dxa"/>
            <w:vAlign w:val="center"/>
          </w:tcPr>
          <w:p w14:paraId="4177E26E" w14:textId="7179F65E"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II.11</w:t>
            </w:r>
          </w:p>
        </w:tc>
        <w:tc>
          <w:tcPr>
            <w:tcW w:w="567" w:type="dxa"/>
            <w:vAlign w:val="center"/>
          </w:tcPr>
          <w:p w14:paraId="2F367280" w14:textId="779ACAC9"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fldChar w:fldCharType="begin">
                <w:ffData>
                  <w:name w:val="Kontrollkästchen12"/>
                  <w:enabled/>
                  <w:calcOnExit w:val="0"/>
                  <w:checkBox>
                    <w:sizeAuto/>
                    <w:default w:val="0"/>
                  </w:checkBox>
                </w:ffData>
              </w:fldChar>
            </w:r>
            <w:r w:rsidRPr="00014483">
              <w:rPr>
                <w:rFonts w:ascii="Arial" w:hAnsi="Arial" w:cs="Arial"/>
                <w:snapToGrid w:val="0"/>
                <w:color w:val="000000"/>
              </w:rPr>
              <w:instrText xml:space="preserve"> FORMCHECKBOX </w:instrText>
            </w:r>
            <w:r w:rsidR="00AF3E1A">
              <w:rPr>
                <w:rFonts w:ascii="Arial" w:hAnsi="Arial" w:cs="Arial"/>
                <w:snapToGrid w:val="0"/>
                <w:color w:val="000000"/>
              </w:rPr>
            </w:r>
            <w:r w:rsidR="00AF3E1A">
              <w:rPr>
                <w:rFonts w:ascii="Arial" w:hAnsi="Arial" w:cs="Arial"/>
                <w:snapToGrid w:val="0"/>
                <w:color w:val="000000"/>
              </w:rPr>
              <w:fldChar w:fldCharType="separate"/>
            </w:r>
            <w:r w:rsidRPr="00014483">
              <w:rPr>
                <w:rFonts w:ascii="Arial" w:hAnsi="Arial" w:cs="Arial"/>
                <w:snapToGrid w:val="0"/>
                <w:color w:val="000000"/>
              </w:rPr>
              <w:fldChar w:fldCharType="end"/>
            </w:r>
          </w:p>
        </w:tc>
        <w:tc>
          <w:tcPr>
            <w:tcW w:w="8357" w:type="dxa"/>
            <w:vAlign w:val="center"/>
          </w:tcPr>
          <w:p w14:paraId="56D3587D" w14:textId="20D2FF56"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rPr>
              <w:fldChar w:fldCharType="begin">
                <w:ffData>
                  <w:name w:val="Text156"/>
                  <w:enabled/>
                  <w:calcOnExit w:val="0"/>
                  <w:textInput/>
                </w:ffData>
              </w:fldChar>
            </w:r>
            <w:r w:rsidRPr="00014483">
              <w:rPr>
                <w:rFonts w:ascii="Arial" w:hAnsi="Arial" w:cs="Arial"/>
              </w:rPr>
              <w:instrText xml:space="preserve"> FORMTEXT </w:instrText>
            </w:r>
            <w:r w:rsidRPr="00014483">
              <w:rPr>
                <w:rFonts w:ascii="Arial" w:hAnsi="Arial" w:cs="Arial"/>
              </w:rPr>
            </w:r>
            <w:r w:rsidRPr="00014483">
              <w:rPr>
                <w:rFonts w:ascii="Arial" w:hAnsi="Arial" w:cs="Arial"/>
              </w:rPr>
              <w:fldChar w:fldCharType="separate"/>
            </w:r>
            <w:r w:rsidRPr="00014483">
              <w:rPr>
                <w:rFonts w:ascii="Arial" w:hAnsi="Arial" w:cs="Arial"/>
                <w:noProof/>
              </w:rPr>
              <w:t> </w:t>
            </w:r>
            <w:r w:rsidRPr="00014483">
              <w:rPr>
                <w:rFonts w:ascii="Arial" w:hAnsi="Arial" w:cs="Arial"/>
                <w:noProof/>
              </w:rPr>
              <w:t> </w:t>
            </w:r>
            <w:r w:rsidRPr="00014483">
              <w:rPr>
                <w:rFonts w:ascii="Arial" w:hAnsi="Arial" w:cs="Arial"/>
                <w:noProof/>
              </w:rPr>
              <w:t> </w:t>
            </w:r>
            <w:r w:rsidRPr="00014483">
              <w:rPr>
                <w:rFonts w:ascii="Arial" w:hAnsi="Arial" w:cs="Arial"/>
                <w:noProof/>
              </w:rPr>
              <w:t> </w:t>
            </w:r>
            <w:r w:rsidRPr="00014483">
              <w:rPr>
                <w:rFonts w:ascii="Arial" w:hAnsi="Arial" w:cs="Arial"/>
                <w:noProof/>
              </w:rPr>
              <w:t> </w:t>
            </w:r>
            <w:r w:rsidRPr="00014483">
              <w:rPr>
                <w:rFonts w:ascii="Arial" w:hAnsi="Arial" w:cs="Arial"/>
              </w:rPr>
              <w:fldChar w:fldCharType="end"/>
            </w:r>
          </w:p>
        </w:tc>
      </w:tr>
      <w:tr w:rsidR="00014483" w:rsidRPr="00014483" w14:paraId="607C64C4" w14:textId="77777777" w:rsidTr="00A24872">
        <w:trPr>
          <w:trHeight w:val="510"/>
        </w:trPr>
        <w:tc>
          <w:tcPr>
            <w:tcW w:w="704" w:type="dxa"/>
            <w:vAlign w:val="center"/>
          </w:tcPr>
          <w:p w14:paraId="239C497B" w14:textId="0AC59F60"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t>II.12</w:t>
            </w:r>
          </w:p>
        </w:tc>
        <w:tc>
          <w:tcPr>
            <w:tcW w:w="567" w:type="dxa"/>
            <w:vAlign w:val="center"/>
          </w:tcPr>
          <w:p w14:paraId="3DBBC009" w14:textId="67AE7E8C"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snapToGrid w:val="0"/>
                <w:color w:val="000000"/>
              </w:rPr>
              <w:fldChar w:fldCharType="begin">
                <w:ffData>
                  <w:name w:val="Kontrollkästchen12"/>
                  <w:enabled/>
                  <w:calcOnExit w:val="0"/>
                  <w:checkBox>
                    <w:sizeAuto/>
                    <w:default w:val="0"/>
                  </w:checkBox>
                </w:ffData>
              </w:fldChar>
            </w:r>
            <w:r w:rsidRPr="00014483">
              <w:rPr>
                <w:rFonts w:ascii="Arial" w:hAnsi="Arial" w:cs="Arial"/>
                <w:snapToGrid w:val="0"/>
                <w:color w:val="000000"/>
              </w:rPr>
              <w:instrText xml:space="preserve"> FORMCHECKBOX </w:instrText>
            </w:r>
            <w:r w:rsidR="00AF3E1A">
              <w:rPr>
                <w:rFonts w:ascii="Arial" w:hAnsi="Arial" w:cs="Arial"/>
                <w:snapToGrid w:val="0"/>
                <w:color w:val="000000"/>
              </w:rPr>
            </w:r>
            <w:r w:rsidR="00AF3E1A">
              <w:rPr>
                <w:rFonts w:ascii="Arial" w:hAnsi="Arial" w:cs="Arial"/>
                <w:snapToGrid w:val="0"/>
                <w:color w:val="000000"/>
              </w:rPr>
              <w:fldChar w:fldCharType="separate"/>
            </w:r>
            <w:r w:rsidRPr="00014483">
              <w:rPr>
                <w:rFonts w:ascii="Arial" w:hAnsi="Arial" w:cs="Arial"/>
                <w:snapToGrid w:val="0"/>
                <w:color w:val="000000"/>
              </w:rPr>
              <w:fldChar w:fldCharType="end"/>
            </w:r>
          </w:p>
        </w:tc>
        <w:tc>
          <w:tcPr>
            <w:tcW w:w="8357" w:type="dxa"/>
            <w:vAlign w:val="center"/>
          </w:tcPr>
          <w:p w14:paraId="66C2F6A1" w14:textId="2C39B2E7" w:rsidR="00014483" w:rsidRPr="00014483" w:rsidRDefault="00014483" w:rsidP="00014483">
            <w:pPr>
              <w:tabs>
                <w:tab w:val="left" w:pos="2552"/>
                <w:tab w:val="left" w:pos="3828"/>
              </w:tabs>
              <w:rPr>
                <w:rFonts w:ascii="Arial" w:hAnsi="Arial" w:cs="Arial"/>
                <w:snapToGrid w:val="0"/>
                <w:color w:val="000000"/>
              </w:rPr>
            </w:pPr>
            <w:r w:rsidRPr="00014483">
              <w:rPr>
                <w:rFonts w:ascii="Arial" w:hAnsi="Arial" w:cs="Arial"/>
              </w:rPr>
              <w:fldChar w:fldCharType="begin">
                <w:ffData>
                  <w:name w:val="Text156"/>
                  <w:enabled/>
                  <w:calcOnExit w:val="0"/>
                  <w:textInput/>
                </w:ffData>
              </w:fldChar>
            </w:r>
            <w:r w:rsidRPr="00014483">
              <w:rPr>
                <w:rFonts w:ascii="Arial" w:hAnsi="Arial" w:cs="Arial"/>
              </w:rPr>
              <w:instrText xml:space="preserve"> FORMTEXT </w:instrText>
            </w:r>
            <w:r w:rsidRPr="00014483">
              <w:rPr>
                <w:rFonts w:ascii="Arial" w:hAnsi="Arial" w:cs="Arial"/>
              </w:rPr>
            </w:r>
            <w:r w:rsidRPr="00014483">
              <w:rPr>
                <w:rFonts w:ascii="Arial" w:hAnsi="Arial" w:cs="Arial"/>
              </w:rPr>
              <w:fldChar w:fldCharType="separate"/>
            </w:r>
            <w:r w:rsidRPr="00014483">
              <w:rPr>
                <w:rFonts w:ascii="Arial" w:hAnsi="Arial" w:cs="Arial"/>
                <w:noProof/>
              </w:rPr>
              <w:t> </w:t>
            </w:r>
            <w:r w:rsidRPr="00014483">
              <w:rPr>
                <w:rFonts w:ascii="Arial" w:hAnsi="Arial" w:cs="Arial"/>
                <w:noProof/>
              </w:rPr>
              <w:t> </w:t>
            </w:r>
            <w:r w:rsidRPr="00014483">
              <w:rPr>
                <w:rFonts w:ascii="Arial" w:hAnsi="Arial" w:cs="Arial"/>
                <w:noProof/>
              </w:rPr>
              <w:t> </w:t>
            </w:r>
            <w:r w:rsidRPr="00014483">
              <w:rPr>
                <w:rFonts w:ascii="Arial" w:hAnsi="Arial" w:cs="Arial"/>
                <w:noProof/>
              </w:rPr>
              <w:t> </w:t>
            </w:r>
            <w:r w:rsidRPr="00014483">
              <w:rPr>
                <w:rFonts w:ascii="Arial" w:hAnsi="Arial" w:cs="Arial"/>
                <w:noProof/>
              </w:rPr>
              <w:t> </w:t>
            </w:r>
            <w:r w:rsidRPr="00014483">
              <w:rPr>
                <w:rFonts w:ascii="Arial" w:hAnsi="Arial" w:cs="Arial"/>
              </w:rPr>
              <w:fldChar w:fldCharType="end"/>
            </w:r>
          </w:p>
        </w:tc>
      </w:tr>
      <w:tr w:rsidR="008608C1" w14:paraId="531AED72" w14:textId="77777777" w:rsidTr="00A24872">
        <w:trPr>
          <w:trHeight w:val="510"/>
        </w:trPr>
        <w:tc>
          <w:tcPr>
            <w:tcW w:w="704" w:type="dxa"/>
            <w:vAlign w:val="center"/>
          </w:tcPr>
          <w:p w14:paraId="6B1E7C8D" w14:textId="65946DB3" w:rsidR="008608C1" w:rsidRPr="00BA1A5B" w:rsidRDefault="008608C1" w:rsidP="008608C1">
            <w:pPr>
              <w:tabs>
                <w:tab w:val="left" w:pos="2552"/>
                <w:tab w:val="left" w:pos="3828"/>
              </w:tabs>
              <w:rPr>
                <w:rFonts w:ascii="Arial" w:hAnsi="Arial" w:cs="Arial"/>
                <w:snapToGrid w:val="0"/>
                <w:color w:val="000000"/>
              </w:rPr>
            </w:pPr>
            <w:r>
              <w:rPr>
                <w:rFonts w:ascii="Arial" w:hAnsi="Arial" w:cs="Arial"/>
                <w:snapToGrid w:val="0"/>
                <w:color w:val="000000"/>
              </w:rPr>
              <w:t>II.13</w:t>
            </w:r>
          </w:p>
        </w:tc>
        <w:tc>
          <w:tcPr>
            <w:tcW w:w="567" w:type="dxa"/>
            <w:vAlign w:val="center"/>
          </w:tcPr>
          <w:p w14:paraId="0B9D2470" w14:textId="2B652510" w:rsidR="008608C1" w:rsidRPr="00BA1A5B" w:rsidRDefault="008608C1" w:rsidP="008608C1">
            <w:pPr>
              <w:tabs>
                <w:tab w:val="left" w:pos="2552"/>
                <w:tab w:val="left" w:pos="3828"/>
              </w:tabs>
              <w:rPr>
                <w:rFonts w:ascii="Arial" w:hAnsi="Arial" w:cs="Arial"/>
                <w:snapToGrid w:val="0"/>
                <w:color w:val="000000"/>
              </w:rPr>
            </w:pPr>
            <w:r w:rsidRPr="00014483">
              <w:rPr>
                <w:rFonts w:ascii="Arial" w:hAnsi="Arial" w:cs="Arial"/>
                <w:snapToGrid w:val="0"/>
                <w:color w:val="000000"/>
              </w:rPr>
              <w:fldChar w:fldCharType="begin">
                <w:ffData>
                  <w:name w:val="Kontrollkästchen12"/>
                  <w:enabled/>
                  <w:calcOnExit w:val="0"/>
                  <w:checkBox>
                    <w:sizeAuto/>
                    <w:default w:val="0"/>
                  </w:checkBox>
                </w:ffData>
              </w:fldChar>
            </w:r>
            <w:r w:rsidRPr="00014483">
              <w:rPr>
                <w:rFonts w:ascii="Arial" w:hAnsi="Arial" w:cs="Arial"/>
                <w:snapToGrid w:val="0"/>
                <w:color w:val="000000"/>
              </w:rPr>
              <w:instrText xml:space="preserve"> FORMCHECKBOX </w:instrText>
            </w:r>
            <w:r w:rsidR="00AF3E1A">
              <w:rPr>
                <w:rFonts w:ascii="Arial" w:hAnsi="Arial" w:cs="Arial"/>
                <w:snapToGrid w:val="0"/>
                <w:color w:val="000000"/>
              </w:rPr>
            </w:r>
            <w:r w:rsidR="00AF3E1A">
              <w:rPr>
                <w:rFonts w:ascii="Arial" w:hAnsi="Arial" w:cs="Arial"/>
                <w:snapToGrid w:val="0"/>
                <w:color w:val="000000"/>
              </w:rPr>
              <w:fldChar w:fldCharType="separate"/>
            </w:r>
            <w:r w:rsidRPr="00014483">
              <w:rPr>
                <w:rFonts w:ascii="Arial" w:hAnsi="Arial" w:cs="Arial"/>
                <w:snapToGrid w:val="0"/>
                <w:color w:val="000000"/>
              </w:rPr>
              <w:fldChar w:fldCharType="end"/>
            </w:r>
          </w:p>
        </w:tc>
        <w:tc>
          <w:tcPr>
            <w:tcW w:w="8357" w:type="dxa"/>
            <w:vAlign w:val="center"/>
          </w:tcPr>
          <w:p w14:paraId="268B8FDE" w14:textId="624B9CA5" w:rsidR="008608C1" w:rsidRPr="00BA1A5B" w:rsidRDefault="008608C1" w:rsidP="008608C1">
            <w:pPr>
              <w:tabs>
                <w:tab w:val="left" w:pos="2552"/>
                <w:tab w:val="left" w:pos="3828"/>
              </w:tabs>
              <w:rPr>
                <w:rFonts w:ascii="Arial" w:hAnsi="Arial" w:cs="Arial"/>
                <w:snapToGrid w:val="0"/>
                <w:color w:val="000000"/>
              </w:rPr>
            </w:pPr>
            <w:r w:rsidRPr="00014483">
              <w:rPr>
                <w:rFonts w:ascii="Arial" w:hAnsi="Arial" w:cs="Arial"/>
              </w:rPr>
              <w:fldChar w:fldCharType="begin">
                <w:ffData>
                  <w:name w:val="Text156"/>
                  <w:enabled/>
                  <w:calcOnExit w:val="0"/>
                  <w:textInput/>
                </w:ffData>
              </w:fldChar>
            </w:r>
            <w:r w:rsidRPr="00014483">
              <w:rPr>
                <w:rFonts w:ascii="Arial" w:hAnsi="Arial" w:cs="Arial"/>
              </w:rPr>
              <w:instrText xml:space="preserve"> FORMTEXT </w:instrText>
            </w:r>
            <w:r w:rsidRPr="00014483">
              <w:rPr>
                <w:rFonts w:ascii="Arial" w:hAnsi="Arial" w:cs="Arial"/>
              </w:rPr>
            </w:r>
            <w:r w:rsidRPr="00014483">
              <w:rPr>
                <w:rFonts w:ascii="Arial" w:hAnsi="Arial" w:cs="Arial"/>
              </w:rPr>
              <w:fldChar w:fldCharType="separate"/>
            </w:r>
            <w:r w:rsidRPr="00014483">
              <w:rPr>
                <w:rFonts w:ascii="Arial" w:hAnsi="Arial" w:cs="Arial"/>
                <w:noProof/>
              </w:rPr>
              <w:t> </w:t>
            </w:r>
            <w:r w:rsidRPr="00014483">
              <w:rPr>
                <w:rFonts w:ascii="Arial" w:hAnsi="Arial" w:cs="Arial"/>
                <w:noProof/>
              </w:rPr>
              <w:t> </w:t>
            </w:r>
            <w:r w:rsidRPr="00014483">
              <w:rPr>
                <w:rFonts w:ascii="Arial" w:hAnsi="Arial" w:cs="Arial"/>
                <w:noProof/>
              </w:rPr>
              <w:t> </w:t>
            </w:r>
            <w:r w:rsidRPr="00014483">
              <w:rPr>
                <w:rFonts w:ascii="Arial" w:hAnsi="Arial" w:cs="Arial"/>
                <w:noProof/>
              </w:rPr>
              <w:t> </w:t>
            </w:r>
            <w:r w:rsidRPr="00014483">
              <w:rPr>
                <w:rFonts w:ascii="Arial" w:hAnsi="Arial" w:cs="Arial"/>
                <w:noProof/>
              </w:rPr>
              <w:t> </w:t>
            </w:r>
            <w:r w:rsidRPr="00014483">
              <w:rPr>
                <w:rFonts w:ascii="Arial" w:hAnsi="Arial" w:cs="Arial"/>
              </w:rPr>
              <w:fldChar w:fldCharType="end"/>
            </w:r>
          </w:p>
        </w:tc>
      </w:tr>
    </w:tbl>
    <w:p w14:paraId="72DCA415" w14:textId="050317CE" w:rsidR="00962ACC" w:rsidRDefault="00962ACC" w:rsidP="003718EE">
      <w:pPr>
        <w:tabs>
          <w:tab w:val="left" w:pos="2552"/>
          <w:tab w:val="left" w:pos="3828"/>
        </w:tabs>
        <w:rPr>
          <w:rFonts w:ascii="Arial" w:hAnsi="Arial" w:cs="Arial"/>
          <w:sz w:val="16"/>
        </w:rPr>
      </w:pPr>
    </w:p>
    <w:p w14:paraId="10EA8A8E" w14:textId="0D04E672" w:rsidR="003718EE" w:rsidRPr="000B18D6" w:rsidRDefault="009F406C" w:rsidP="003718EE">
      <w:pPr>
        <w:tabs>
          <w:tab w:val="left" w:pos="2552"/>
          <w:tab w:val="left" w:pos="3828"/>
        </w:tabs>
        <w:rPr>
          <w:rFonts w:ascii="Arial" w:hAnsi="Arial" w:cs="Arial"/>
          <w:b/>
          <w:sz w:val="24"/>
          <w:szCs w:val="24"/>
        </w:rPr>
      </w:pPr>
      <w:r>
        <w:rPr>
          <w:rFonts w:ascii="Arial" w:hAnsi="Arial" w:cs="Arial"/>
          <w:b/>
          <w:sz w:val="24"/>
          <w:szCs w:val="24"/>
        </w:rPr>
        <w:t>III.</w:t>
      </w:r>
      <w:r w:rsidR="000B18D6" w:rsidRPr="000B18D6">
        <w:rPr>
          <w:rFonts w:ascii="Arial" w:hAnsi="Arial" w:cs="Arial"/>
          <w:b/>
          <w:sz w:val="24"/>
          <w:szCs w:val="24"/>
        </w:rPr>
        <w:t xml:space="preserve"> </w:t>
      </w:r>
      <w:r w:rsidR="003718EE" w:rsidRPr="000B18D6">
        <w:rPr>
          <w:rFonts w:ascii="Arial" w:hAnsi="Arial" w:cs="Arial"/>
          <w:b/>
          <w:sz w:val="24"/>
          <w:szCs w:val="24"/>
        </w:rPr>
        <w:t>Allgemeine Vertragsbedingungen</w:t>
      </w:r>
    </w:p>
    <w:p w14:paraId="1ACADCFC" w14:textId="2491E977" w:rsidR="003718EE" w:rsidRDefault="003718EE" w:rsidP="003953BB">
      <w:pPr>
        <w:tabs>
          <w:tab w:val="left" w:pos="709"/>
          <w:tab w:val="left" w:pos="2552"/>
          <w:tab w:val="left" w:pos="3828"/>
        </w:tabs>
        <w:rPr>
          <w:rFonts w:ascii="Arial" w:hAnsi="Arial" w:cs="Arial"/>
          <w:sz w:val="16"/>
        </w:rPr>
      </w:pPr>
    </w:p>
    <w:tbl>
      <w:tblPr>
        <w:tblStyle w:val="Tabellenraster"/>
        <w:tblW w:w="0" w:type="auto"/>
        <w:tblLook w:val="04A0" w:firstRow="1" w:lastRow="0" w:firstColumn="1" w:lastColumn="0" w:noHBand="0" w:noVBand="1"/>
      </w:tblPr>
      <w:tblGrid>
        <w:gridCol w:w="9628"/>
      </w:tblGrid>
      <w:tr w:rsidR="00A24872" w14:paraId="193F1041" w14:textId="77777777" w:rsidTr="00A24872">
        <w:tc>
          <w:tcPr>
            <w:tcW w:w="9628" w:type="dxa"/>
          </w:tcPr>
          <w:p w14:paraId="04891032" w14:textId="524C6F5B" w:rsidR="00A24872" w:rsidRPr="00A24872" w:rsidRDefault="00A24872" w:rsidP="00A468CF">
            <w:pPr>
              <w:tabs>
                <w:tab w:val="left" w:pos="284"/>
                <w:tab w:val="left" w:pos="709"/>
                <w:tab w:val="num" w:pos="960"/>
                <w:tab w:val="right" w:pos="8789"/>
              </w:tabs>
              <w:spacing w:before="60" w:after="60"/>
              <w:jc w:val="both"/>
              <w:rPr>
                <w:rFonts w:ascii="Arial" w:hAnsi="Arial" w:cs="Arial"/>
              </w:rPr>
            </w:pPr>
            <w:r w:rsidRPr="009B0CB6">
              <w:rPr>
                <w:rFonts w:ascii="Arial" w:hAnsi="Arial" w:cs="Arial"/>
              </w:rPr>
              <w:t xml:space="preserve">Allgemeine Vertragsbedingungen für freiberufliche Leistungen im Straßen- und Brückenbau, Ausgabe </w:t>
            </w:r>
            <w:r w:rsidR="00A468CF" w:rsidRPr="009B0CB6">
              <w:rPr>
                <w:rFonts w:ascii="Arial" w:hAnsi="Arial" w:cs="Arial"/>
              </w:rPr>
              <w:t>202</w:t>
            </w:r>
            <w:r w:rsidR="00A468CF">
              <w:rPr>
                <w:rFonts w:ascii="Arial" w:hAnsi="Arial" w:cs="Arial"/>
              </w:rPr>
              <w:t>2</w:t>
            </w:r>
            <w:r w:rsidR="00A468CF" w:rsidRPr="009B0CB6">
              <w:rPr>
                <w:rFonts w:ascii="Arial" w:hAnsi="Arial" w:cs="Arial"/>
              </w:rPr>
              <w:t xml:space="preserve"> </w:t>
            </w:r>
            <w:r w:rsidRPr="009B0CB6">
              <w:rPr>
                <w:rFonts w:ascii="Arial" w:hAnsi="Arial" w:cs="Arial"/>
              </w:rPr>
              <w:t>(AVB F-</w:t>
            </w:r>
            <w:proofErr w:type="spellStart"/>
            <w:r w:rsidRPr="009B0CB6">
              <w:rPr>
                <w:rFonts w:ascii="Arial" w:hAnsi="Arial" w:cs="Arial"/>
              </w:rPr>
              <w:t>StB</w:t>
            </w:r>
            <w:proofErr w:type="spellEnd"/>
            <w:r w:rsidRPr="009B0CB6">
              <w:rPr>
                <w:rFonts w:ascii="Arial" w:hAnsi="Arial" w:cs="Arial"/>
              </w:rPr>
              <w:t>)</w:t>
            </w:r>
          </w:p>
        </w:tc>
      </w:tr>
    </w:tbl>
    <w:p w14:paraId="5047CC8C" w14:textId="7305B977" w:rsidR="00A24872" w:rsidRPr="00815C6D" w:rsidRDefault="00A24872" w:rsidP="00A24872">
      <w:pPr>
        <w:tabs>
          <w:tab w:val="left" w:pos="284"/>
          <w:tab w:val="left" w:pos="709"/>
          <w:tab w:val="num" w:pos="960"/>
          <w:tab w:val="right" w:pos="8789"/>
        </w:tabs>
        <w:spacing w:after="60"/>
        <w:rPr>
          <w:rFonts w:ascii="Arial" w:hAnsi="Arial" w:cs="Arial"/>
          <w:sz w:val="16"/>
          <w:szCs w:val="16"/>
        </w:rPr>
      </w:pPr>
    </w:p>
    <w:sectPr w:rsidR="00A24872" w:rsidRPr="00815C6D" w:rsidSect="00C40BC7">
      <w:headerReference w:type="even" r:id="rId8"/>
      <w:headerReference w:type="default" r:id="rId9"/>
      <w:footerReference w:type="even" r:id="rId10"/>
      <w:footerReference w:type="default" r:id="rId11"/>
      <w:type w:val="continuous"/>
      <w:pgSz w:w="11906" w:h="16838"/>
      <w:pgMar w:top="1134" w:right="1134" w:bottom="1134" w:left="1134" w:header="964"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D2FC7" w14:textId="77777777" w:rsidR="00755C67" w:rsidRDefault="00755C67">
      <w:r>
        <w:separator/>
      </w:r>
    </w:p>
  </w:endnote>
  <w:endnote w:type="continuationSeparator" w:id="0">
    <w:p w14:paraId="6B513829" w14:textId="77777777" w:rsidR="00755C67" w:rsidRDefault="00755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4FF26" w14:textId="77777777" w:rsidR="00755C67" w:rsidRDefault="00755C67">
    <w:pPr>
      <w:pStyle w:val="Fuzeile"/>
      <w:pBdr>
        <w:top w:val="single" w:sz="4" w:space="1" w:color="auto"/>
      </w:pBdr>
      <w:rPr>
        <w:rFonts w:ascii="Arial" w:hAnsi="Arial"/>
        <w:sz w:val="10"/>
      </w:rPr>
    </w:pPr>
  </w:p>
  <w:p w14:paraId="5C39A95E" w14:textId="2BEBAA9B" w:rsidR="00755C67" w:rsidRPr="008821C5" w:rsidRDefault="00755C67" w:rsidP="0060780A">
    <w:pPr>
      <w:pStyle w:val="Fuzeile"/>
    </w:pPr>
    <w:r w:rsidRPr="001C6B80">
      <w:t xml:space="preserve">Stand: </w:t>
    </w:r>
    <w:r>
      <w:t>03-22</w:t>
    </w:r>
    <w:r w:rsidRPr="001C6B80">
      <w:ptab w:relativeTo="margin" w:alignment="center" w:leader="none"/>
    </w:r>
    <w:r>
      <w:t>10403</w:t>
    </w:r>
    <w:r w:rsidRPr="001C6B80">
      <w:ptab w:relativeTo="margin" w:alignment="right" w:leader="none"/>
    </w:r>
    <w:r>
      <w:t xml:space="preserve">Seite </w:t>
    </w:r>
    <w:r>
      <w:fldChar w:fldCharType="begin"/>
    </w:r>
    <w:r>
      <w:instrText xml:space="preserve"> PAGE  \* MERGEFORMAT </w:instrText>
    </w:r>
    <w:r>
      <w:fldChar w:fldCharType="separate"/>
    </w:r>
    <w:r w:rsidR="00C51FBA">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087EF" w14:textId="77777777" w:rsidR="00755C67" w:rsidRDefault="00755C67">
    <w:pPr>
      <w:pStyle w:val="Fuzeile"/>
      <w:pBdr>
        <w:top w:val="single" w:sz="4" w:space="1" w:color="auto"/>
      </w:pBdr>
      <w:rPr>
        <w:rFonts w:ascii="Arial" w:hAnsi="Arial"/>
        <w:sz w:val="10"/>
      </w:rPr>
    </w:pPr>
  </w:p>
  <w:p w14:paraId="454BAA15" w14:textId="2A127392" w:rsidR="00755C67" w:rsidRPr="008821C5" w:rsidRDefault="00755C67" w:rsidP="0060780A">
    <w:pPr>
      <w:pStyle w:val="Fuzeile"/>
    </w:pPr>
    <w:r w:rsidRPr="001C6B80">
      <w:t xml:space="preserve">Stand: </w:t>
    </w:r>
    <w:r>
      <w:t>03-22</w:t>
    </w:r>
    <w:r w:rsidRPr="001C6B80">
      <w:ptab w:relativeTo="margin" w:alignment="center" w:leader="none"/>
    </w:r>
    <w:r>
      <w:t>10403</w:t>
    </w:r>
    <w:r w:rsidRPr="001C6B80">
      <w:ptab w:relativeTo="margin" w:alignment="right" w:leader="none"/>
    </w:r>
    <w:r>
      <w:t xml:space="preserve">Seite </w:t>
    </w:r>
    <w:r>
      <w:fldChar w:fldCharType="begin"/>
    </w:r>
    <w:r>
      <w:instrText xml:space="preserve"> PAGE  \* MERGEFORMAT </w:instrText>
    </w:r>
    <w:r>
      <w:fldChar w:fldCharType="separate"/>
    </w:r>
    <w:r w:rsidR="00C51FBA">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3E718" w14:textId="77777777" w:rsidR="00755C67" w:rsidRDefault="00755C67">
      <w:r>
        <w:separator/>
      </w:r>
    </w:p>
  </w:footnote>
  <w:footnote w:type="continuationSeparator" w:id="0">
    <w:p w14:paraId="5E6E8C6E" w14:textId="77777777" w:rsidR="00755C67" w:rsidRDefault="00755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5A1CD" w14:textId="77777777" w:rsidR="00755C67" w:rsidRDefault="00755C67" w:rsidP="009F406C">
    <w:pPr>
      <w:pStyle w:val="Kopfzeile"/>
      <w:tabs>
        <w:tab w:val="clear" w:pos="4536"/>
        <w:tab w:val="clear" w:pos="9072"/>
        <w:tab w:val="right" w:pos="9582"/>
      </w:tabs>
      <w:contextualSpacing/>
      <w:rPr>
        <w:rFonts w:ascii="Arial" w:hAnsi="Arial"/>
        <w:b/>
        <w:sz w:val="24"/>
      </w:rPr>
    </w:pPr>
    <w:r w:rsidRPr="00803943">
      <w:rPr>
        <w:rFonts w:ascii="Arial" w:hAnsi="Arial"/>
        <w:b/>
        <w:sz w:val="24"/>
      </w:rPr>
      <w:t>HVA F-</w:t>
    </w:r>
    <w:proofErr w:type="spellStart"/>
    <w:r w:rsidRPr="00803943">
      <w:rPr>
        <w:rFonts w:ascii="Arial" w:hAnsi="Arial"/>
        <w:b/>
        <w:sz w:val="24"/>
      </w:rPr>
      <w:t>StB</w:t>
    </w:r>
    <w:proofErr w:type="spellEnd"/>
    <w:r w:rsidRPr="00803943">
      <w:rPr>
        <w:rFonts w:ascii="Arial" w:hAnsi="Arial"/>
        <w:b/>
        <w:sz w:val="24"/>
      </w:rPr>
      <w:tab/>
      <w:t>Vertragsbedingungen</w:t>
    </w:r>
  </w:p>
  <w:p w14:paraId="54AD05CB" w14:textId="77777777" w:rsidR="00755C67" w:rsidRPr="00803943" w:rsidRDefault="00755C67" w:rsidP="009F406C">
    <w:pPr>
      <w:pStyle w:val="Kopfzeile"/>
      <w:pBdr>
        <w:bottom w:val="single" w:sz="4" w:space="1" w:color="auto"/>
      </w:pBdr>
      <w:rPr>
        <w:rFonts w:ascii="Arial" w:hAnsi="Arial" w:cs="Arial"/>
        <w:b/>
        <w:sz w:val="24"/>
        <w:szCs w:val="24"/>
      </w:rPr>
    </w:pPr>
  </w:p>
  <w:p w14:paraId="330F485B" w14:textId="55E70F1F" w:rsidR="00755C67" w:rsidRPr="009F406C" w:rsidRDefault="00755C67">
    <w:pPr>
      <w:pStyle w:val="Kopfzeile"/>
      <w:rPr>
        <w:rFonts w:ascii="Arial" w:hAnsi="Arial" w:cs="Arial"/>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F3939" w14:textId="7C35B6B5" w:rsidR="00755C67" w:rsidRDefault="00755C67" w:rsidP="00803943">
    <w:pPr>
      <w:pStyle w:val="Kopfzeile"/>
      <w:tabs>
        <w:tab w:val="clear" w:pos="4536"/>
        <w:tab w:val="clear" w:pos="9072"/>
        <w:tab w:val="right" w:pos="9582"/>
      </w:tabs>
      <w:contextualSpacing/>
      <w:rPr>
        <w:rFonts w:ascii="Arial" w:hAnsi="Arial"/>
        <w:b/>
        <w:sz w:val="24"/>
      </w:rPr>
    </w:pPr>
    <w:r w:rsidRPr="00803943">
      <w:rPr>
        <w:rFonts w:ascii="Arial" w:hAnsi="Arial"/>
        <w:b/>
        <w:sz w:val="24"/>
      </w:rPr>
      <w:t>HVA F-</w:t>
    </w:r>
    <w:proofErr w:type="spellStart"/>
    <w:r w:rsidRPr="00803943">
      <w:rPr>
        <w:rFonts w:ascii="Arial" w:hAnsi="Arial"/>
        <w:b/>
        <w:sz w:val="24"/>
      </w:rPr>
      <w:t>StB</w:t>
    </w:r>
    <w:proofErr w:type="spellEnd"/>
    <w:r w:rsidRPr="00803943">
      <w:rPr>
        <w:rFonts w:ascii="Arial" w:hAnsi="Arial"/>
        <w:b/>
        <w:sz w:val="24"/>
      </w:rPr>
      <w:tab/>
      <w:t>Vertragsbedingungen</w:t>
    </w:r>
  </w:p>
  <w:p w14:paraId="5DC925CD" w14:textId="77777777" w:rsidR="00755C67" w:rsidRPr="00803943" w:rsidRDefault="00755C67" w:rsidP="00803943">
    <w:pPr>
      <w:pStyle w:val="Kopfzeile"/>
      <w:pBdr>
        <w:bottom w:val="single" w:sz="4" w:space="1" w:color="auto"/>
      </w:pBdr>
      <w:rPr>
        <w:rFonts w:ascii="Arial" w:hAnsi="Arial" w:cs="Arial"/>
        <w:b/>
        <w:sz w:val="24"/>
        <w:szCs w:val="24"/>
      </w:rPr>
    </w:pPr>
  </w:p>
  <w:p w14:paraId="08BC130D" w14:textId="77777777" w:rsidR="00755C67" w:rsidRPr="00803943" w:rsidRDefault="00755C67" w:rsidP="00803943">
    <w:pPr>
      <w:pStyle w:val="Kopfzeile"/>
      <w:rPr>
        <w:rFonts w:ascii="Arial" w:hAnsi="Arial" w:cs="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760F5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329E37B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13EA59B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B11299EA"/>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2B62B46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B4FE2E"/>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CAC1C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1C6CE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88138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236AF40E"/>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84782C"/>
    <w:multiLevelType w:val="singleLevel"/>
    <w:tmpl w:val="C22477B0"/>
    <w:lvl w:ilvl="0">
      <w:start w:val="1"/>
      <w:numFmt w:val="decimal"/>
      <w:lvlText w:val="%1"/>
      <w:lvlJc w:val="left"/>
      <w:pPr>
        <w:tabs>
          <w:tab w:val="num" w:pos="360"/>
        </w:tabs>
        <w:ind w:left="360" w:hanging="360"/>
      </w:pPr>
      <w:rPr>
        <w:rFonts w:hint="default"/>
        <w:sz w:val="18"/>
      </w:rPr>
    </w:lvl>
  </w:abstractNum>
  <w:abstractNum w:abstractNumId="11" w15:restartNumberingAfterBreak="0">
    <w:nsid w:val="01B371EC"/>
    <w:multiLevelType w:val="hybridMultilevel"/>
    <w:tmpl w:val="505EA3F8"/>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2" w15:restartNumberingAfterBreak="0">
    <w:nsid w:val="112F7CAD"/>
    <w:multiLevelType w:val="multilevel"/>
    <w:tmpl w:val="DC9839BC"/>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36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3" w15:restartNumberingAfterBreak="0">
    <w:nsid w:val="16FC7688"/>
    <w:multiLevelType w:val="hybridMultilevel"/>
    <w:tmpl w:val="0E44A0DA"/>
    <w:lvl w:ilvl="0" w:tplc="04070013">
      <w:start w:val="1"/>
      <w:numFmt w:val="upperRoman"/>
      <w:lvlText w:val="%1."/>
      <w:lvlJc w:val="righ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E043380"/>
    <w:multiLevelType w:val="multilevel"/>
    <w:tmpl w:val="F49A4AF6"/>
    <w:lvl w:ilvl="0">
      <w:start w:val="2"/>
      <w:numFmt w:val="none"/>
      <w:lvlText w:val="2.3"/>
      <w:lvlJc w:val="left"/>
      <w:pPr>
        <w:tabs>
          <w:tab w:val="num" w:pos="420"/>
        </w:tabs>
        <w:ind w:left="420" w:hanging="420"/>
      </w:pPr>
      <w:rPr>
        <w:sz w:val="20"/>
      </w:rPr>
    </w:lvl>
    <w:lvl w:ilvl="1">
      <w:start w:val="1"/>
      <w:numFmt w:val="decimal"/>
      <w:lvlText w:val="%1.%2"/>
      <w:lvlJc w:val="left"/>
      <w:pPr>
        <w:tabs>
          <w:tab w:val="num" w:pos="708"/>
        </w:tabs>
        <w:ind w:left="708" w:hanging="420"/>
      </w:pPr>
      <w:rPr>
        <w:rFonts w:hint="default"/>
        <w:sz w:val="14"/>
      </w:rPr>
    </w:lvl>
    <w:lvl w:ilvl="2">
      <w:start w:val="1"/>
      <w:numFmt w:val="decimal"/>
      <w:lvlText w:val="%1.%2.%3"/>
      <w:lvlJc w:val="left"/>
      <w:pPr>
        <w:tabs>
          <w:tab w:val="num" w:pos="996"/>
        </w:tabs>
        <w:ind w:left="996" w:hanging="420"/>
      </w:pPr>
      <w:rPr>
        <w:rFonts w:hint="default"/>
        <w:sz w:val="14"/>
      </w:rPr>
    </w:lvl>
    <w:lvl w:ilvl="3">
      <w:start w:val="1"/>
      <w:numFmt w:val="decimal"/>
      <w:lvlText w:val="%1.%2.%3.%4"/>
      <w:lvlJc w:val="left"/>
      <w:pPr>
        <w:tabs>
          <w:tab w:val="num" w:pos="1584"/>
        </w:tabs>
        <w:ind w:left="1584" w:hanging="720"/>
      </w:pPr>
      <w:rPr>
        <w:rFonts w:hint="default"/>
        <w:sz w:val="14"/>
      </w:rPr>
    </w:lvl>
    <w:lvl w:ilvl="4">
      <w:start w:val="1"/>
      <w:numFmt w:val="decimal"/>
      <w:lvlText w:val="%1.%2.%3.%4.%5"/>
      <w:lvlJc w:val="left"/>
      <w:pPr>
        <w:tabs>
          <w:tab w:val="num" w:pos="1872"/>
        </w:tabs>
        <w:ind w:left="1872" w:hanging="720"/>
      </w:pPr>
      <w:rPr>
        <w:rFonts w:hint="default"/>
        <w:sz w:val="14"/>
      </w:rPr>
    </w:lvl>
    <w:lvl w:ilvl="5">
      <w:start w:val="1"/>
      <w:numFmt w:val="decimal"/>
      <w:lvlText w:val="%1.%2.%3.%4.%5.%6"/>
      <w:lvlJc w:val="left"/>
      <w:pPr>
        <w:tabs>
          <w:tab w:val="num" w:pos="2160"/>
        </w:tabs>
        <w:ind w:left="2160" w:hanging="720"/>
      </w:pPr>
      <w:rPr>
        <w:rFonts w:hint="default"/>
        <w:sz w:val="14"/>
      </w:rPr>
    </w:lvl>
    <w:lvl w:ilvl="6">
      <w:start w:val="1"/>
      <w:numFmt w:val="decimal"/>
      <w:lvlText w:val="%1.%2.%3.%4.%5.%6.%7"/>
      <w:lvlJc w:val="left"/>
      <w:pPr>
        <w:tabs>
          <w:tab w:val="num" w:pos="2808"/>
        </w:tabs>
        <w:ind w:left="2808" w:hanging="1080"/>
      </w:pPr>
      <w:rPr>
        <w:rFonts w:hint="default"/>
        <w:sz w:val="14"/>
      </w:rPr>
    </w:lvl>
    <w:lvl w:ilvl="7">
      <w:start w:val="1"/>
      <w:numFmt w:val="decimal"/>
      <w:lvlText w:val="%1.%2.%3.%4.%5.%6.%7.%8"/>
      <w:lvlJc w:val="left"/>
      <w:pPr>
        <w:tabs>
          <w:tab w:val="num" w:pos="3096"/>
        </w:tabs>
        <w:ind w:left="3096" w:hanging="1080"/>
      </w:pPr>
      <w:rPr>
        <w:rFonts w:hint="default"/>
        <w:sz w:val="14"/>
      </w:rPr>
    </w:lvl>
    <w:lvl w:ilvl="8">
      <w:start w:val="1"/>
      <w:numFmt w:val="decimal"/>
      <w:lvlText w:val="%1.%2.%3.%4.%5.%6.%7.%8.%9"/>
      <w:lvlJc w:val="left"/>
      <w:pPr>
        <w:tabs>
          <w:tab w:val="num" w:pos="3384"/>
        </w:tabs>
        <w:ind w:left="3384" w:hanging="1080"/>
      </w:pPr>
      <w:rPr>
        <w:rFonts w:hint="default"/>
        <w:sz w:val="14"/>
      </w:rPr>
    </w:lvl>
  </w:abstractNum>
  <w:abstractNum w:abstractNumId="15" w15:restartNumberingAfterBreak="0">
    <w:nsid w:val="2B8C486C"/>
    <w:multiLevelType w:val="hybridMultilevel"/>
    <w:tmpl w:val="13F62830"/>
    <w:lvl w:ilvl="0" w:tplc="239EBEB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54812E2"/>
    <w:multiLevelType w:val="multilevel"/>
    <w:tmpl w:val="231C3A6E"/>
    <w:lvl w:ilvl="0">
      <w:start w:val="2"/>
      <w:numFmt w:val="none"/>
      <w:lvlText w:val="2.2"/>
      <w:lvlJc w:val="left"/>
      <w:pPr>
        <w:tabs>
          <w:tab w:val="num" w:pos="420"/>
        </w:tabs>
        <w:ind w:left="420" w:hanging="420"/>
      </w:pPr>
      <w:rPr>
        <w:rFonts w:hint="default"/>
        <w:sz w:val="14"/>
      </w:rPr>
    </w:lvl>
    <w:lvl w:ilvl="1">
      <w:start w:val="1"/>
      <w:numFmt w:val="decimal"/>
      <w:lvlText w:val="%12.2"/>
      <w:lvlJc w:val="left"/>
      <w:pPr>
        <w:tabs>
          <w:tab w:val="num" w:pos="708"/>
        </w:tabs>
        <w:ind w:left="708" w:hanging="420"/>
      </w:pPr>
      <w:rPr>
        <w:sz w:val="20"/>
      </w:rPr>
    </w:lvl>
    <w:lvl w:ilvl="2">
      <w:start w:val="1"/>
      <w:numFmt w:val="decimal"/>
      <w:lvlText w:val="%1.%2.%3"/>
      <w:lvlJc w:val="left"/>
      <w:pPr>
        <w:tabs>
          <w:tab w:val="num" w:pos="996"/>
        </w:tabs>
        <w:ind w:left="996" w:hanging="420"/>
      </w:pPr>
      <w:rPr>
        <w:rFonts w:hint="default"/>
        <w:sz w:val="14"/>
      </w:rPr>
    </w:lvl>
    <w:lvl w:ilvl="3">
      <w:start w:val="1"/>
      <w:numFmt w:val="decimal"/>
      <w:lvlText w:val="%1.%2.%3.%4"/>
      <w:lvlJc w:val="left"/>
      <w:pPr>
        <w:tabs>
          <w:tab w:val="num" w:pos="1584"/>
        </w:tabs>
        <w:ind w:left="1584" w:hanging="720"/>
      </w:pPr>
      <w:rPr>
        <w:rFonts w:hint="default"/>
        <w:sz w:val="14"/>
      </w:rPr>
    </w:lvl>
    <w:lvl w:ilvl="4">
      <w:start w:val="1"/>
      <w:numFmt w:val="decimal"/>
      <w:lvlText w:val="%1.%2.%3.%4.%5"/>
      <w:lvlJc w:val="left"/>
      <w:pPr>
        <w:tabs>
          <w:tab w:val="num" w:pos="1872"/>
        </w:tabs>
        <w:ind w:left="1872" w:hanging="720"/>
      </w:pPr>
      <w:rPr>
        <w:rFonts w:hint="default"/>
        <w:sz w:val="14"/>
      </w:rPr>
    </w:lvl>
    <w:lvl w:ilvl="5">
      <w:start w:val="1"/>
      <w:numFmt w:val="decimal"/>
      <w:lvlText w:val="%1.%2.%3.%4.%5.%6"/>
      <w:lvlJc w:val="left"/>
      <w:pPr>
        <w:tabs>
          <w:tab w:val="num" w:pos="2160"/>
        </w:tabs>
        <w:ind w:left="2160" w:hanging="720"/>
      </w:pPr>
      <w:rPr>
        <w:rFonts w:hint="default"/>
        <w:sz w:val="14"/>
      </w:rPr>
    </w:lvl>
    <w:lvl w:ilvl="6">
      <w:start w:val="1"/>
      <w:numFmt w:val="decimal"/>
      <w:lvlText w:val="%1.%2.%3.%4.%5.%6.%7"/>
      <w:lvlJc w:val="left"/>
      <w:pPr>
        <w:tabs>
          <w:tab w:val="num" w:pos="2808"/>
        </w:tabs>
        <w:ind w:left="2808" w:hanging="1080"/>
      </w:pPr>
      <w:rPr>
        <w:rFonts w:hint="default"/>
        <w:sz w:val="14"/>
      </w:rPr>
    </w:lvl>
    <w:lvl w:ilvl="7">
      <w:start w:val="1"/>
      <w:numFmt w:val="decimal"/>
      <w:lvlText w:val="%1.%2.%3.%4.%5.%6.%7.%8"/>
      <w:lvlJc w:val="left"/>
      <w:pPr>
        <w:tabs>
          <w:tab w:val="num" w:pos="3096"/>
        </w:tabs>
        <w:ind w:left="3096" w:hanging="1080"/>
      </w:pPr>
      <w:rPr>
        <w:rFonts w:hint="default"/>
        <w:sz w:val="14"/>
      </w:rPr>
    </w:lvl>
    <w:lvl w:ilvl="8">
      <w:start w:val="1"/>
      <w:numFmt w:val="decimal"/>
      <w:lvlText w:val="%1.%2.%3.%4.%5.%6.%7.%8.%9"/>
      <w:lvlJc w:val="left"/>
      <w:pPr>
        <w:tabs>
          <w:tab w:val="num" w:pos="3384"/>
        </w:tabs>
        <w:ind w:left="3384" w:hanging="1080"/>
      </w:pPr>
      <w:rPr>
        <w:rFonts w:hint="default"/>
        <w:sz w:val="14"/>
      </w:rPr>
    </w:lvl>
  </w:abstractNum>
  <w:abstractNum w:abstractNumId="17" w15:restartNumberingAfterBreak="0">
    <w:nsid w:val="682522F5"/>
    <w:multiLevelType w:val="multilevel"/>
    <w:tmpl w:val="0E88CB9E"/>
    <w:lvl w:ilvl="0">
      <w:start w:val="2"/>
      <w:numFmt w:val="decimal"/>
      <w:lvlText w:val="%1"/>
      <w:lvlJc w:val="left"/>
      <w:pPr>
        <w:tabs>
          <w:tab w:val="num" w:pos="420"/>
        </w:tabs>
        <w:ind w:left="420" w:hanging="420"/>
      </w:pPr>
      <w:rPr>
        <w:rFonts w:hint="default"/>
        <w:sz w:val="14"/>
      </w:rPr>
    </w:lvl>
    <w:lvl w:ilvl="1">
      <w:start w:val="1"/>
      <w:numFmt w:val="decimal"/>
      <w:lvlText w:val="%1.%2"/>
      <w:lvlJc w:val="left"/>
      <w:pPr>
        <w:tabs>
          <w:tab w:val="num" w:pos="708"/>
        </w:tabs>
        <w:ind w:left="708" w:hanging="420"/>
      </w:pPr>
      <w:rPr>
        <w:sz w:val="20"/>
      </w:rPr>
    </w:lvl>
    <w:lvl w:ilvl="2">
      <w:start w:val="1"/>
      <w:numFmt w:val="decimal"/>
      <w:lvlText w:val="%1.%2.%3"/>
      <w:lvlJc w:val="left"/>
      <w:pPr>
        <w:tabs>
          <w:tab w:val="num" w:pos="996"/>
        </w:tabs>
        <w:ind w:left="996" w:hanging="420"/>
      </w:pPr>
      <w:rPr>
        <w:rFonts w:hint="default"/>
        <w:sz w:val="14"/>
      </w:rPr>
    </w:lvl>
    <w:lvl w:ilvl="3">
      <w:start w:val="1"/>
      <w:numFmt w:val="decimal"/>
      <w:lvlText w:val="%1.%2.%3.%4"/>
      <w:lvlJc w:val="left"/>
      <w:pPr>
        <w:tabs>
          <w:tab w:val="num" w:pos="1584"/>
        </w:tabs>
        <w:ind w:left="1584" w:hanging="720"/>
      </w:pPr>
      <w:rPr>
        <w:rFonts w:hint="default"/>
        <w:sz w:val="14"/>
      </w:rPr>
    </w:lvl>
    <w:lvl w:ilvl="4">
      <w:start w:val="1"/>
      <w:numFmt w:val="decimal"/>
      <w:lvlText w:val="%1.%2.%3.%4.%5"/>
      <w:lvlJc w:val="left"/>
      <w:pPr>
        <w:tabs>
          <w:tab w:val="num" w:pos="1872"/>
        </w:tabs>
        <w:ind w:left="1872" w:hanging="720"/>
      </w:pPr>
      <w:rPr>
        <w:rFonts w:hint="default"/>
        <w:sz w:val="14"/>
      </w:rPr>
    </w:lvl>
    <w:lvl w:ilvl="5">
      <w:start w:val="1"/>
      <w:numFmt w:val="decimal"/>
      <w:lvlText w:val="%1.%2.%3.%4.%5.%6"/>
      <w:lvlJc w:val="left"/>
      <w:pPr>
        <w:tabs>
          <w:tab w:val="num" w:pos="2160"/>
        </w:tabs>
        <w:ind w:left="2160" w:hanging="720"/>
      </w:pPr>
      <w:rPr>
        <w:rFonts w:hint="default"/>
        <w:sz w:val="14"/>
      </w:rPr>
    </w:lvl>
    <w:lvl w:ilvl="6">
      <w:start w:val="1"/>
      <w:numFmt w:val="decimal"/>
      <w:lvlText w:val="%1.%2.%3.%4.%5.%6.%7"/>
      <w:lvlJc w:val="left"/>
      <w:pPr>
        <w:tabs>
          <w:tab w:val="num" w:pos="2808"/>
        </w:tabs>
        <w:ind w:left="2808" w:hanging="1080"/>
      </w:pPr>
      <w:rPr>
        <w:rFonts w:hint="default"/>
        <w:sz w:val="14"/>
      </w:rPr>
    </w:lvl>
    <w:lvl w:ilvl="7">
      <w:start w:val="1"/>
      <w:numFmt w:val="decimal"/>
      <w:lvlText w:val="%1.%2.%3.%4.%5.%6.%7.%8"/>
      <w:lvlJc w:val="left"/>
      <w:pPr>
        <w:tabs>
          <w:tab w:val="num" w:pos="3096"/>
        </w:tabs>
        <w:ind w:left="3096" w:hanging="1080"/>
      </w:pPr>
      <w:rPr>
        <w:rFonts w:hint="default"/>
        <w:sz w:val="14"/>
      </w:rPr>
    </w:lvl>
    <w:lvl w:ilvl="8">
      <w:start w:val="1"/>
      <w:numFmt w:val="decimal"/>
      <w:lvlText w:val="%1.%2.%3.%4.%5.%6.%7.%8.%9"/>
      <w:lvlJc w:val="left"/>
      <w:pPr>
        <w:tabs>
          <w:tab w:val="num" w:pos="3384"/>
        </w:tabs>
        <w:ind w:left="3384" w:hanging="1080"/>
      </w:pPr>
      <w:rPr>
        <w:rFonts w:hint="default"/>
        <w:sz w:val="14"/>
      </w:rPr>
    </w:lvl>
  </w:abstractNum>
  <w:abstractNum w:abstractNumId="18" w15:restartNumberingAfterBreak="0">
    <w:nsid w:val="69441F73"/>
    <w:multiLevelType w:val="multilevel"/>
    <w:tmpl w:val="524EFD2C"/>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19" w15:restartNumberingAfterBreak="0">
    <w:nsid w:val="6A296BDF"/>
    <w:multiLevelType w:val="multilevel"/>
    <w:tmpl w:val="35A2E3E8"/>
    <w:lvl w:ilvl="0">
      <w:start w:val="1"/>
      <w:numFmt w:val="lowerLetter"/>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0" w15:restartNumberingAfterBreak="0">
    <w:nsid w:val="6A371507"/>
    <w:multiLevelType w:val="singleLevel"/>
    <w:tmpl w:val="40E62D52"/>
    <w:lvl w:ilvl="0">
      <w:start w:val="1"/>
      <w:numFmt w:val="decimal"/>
      <w:lvlText w:val="%1"/>
      <w:lvlJc w:val="left"/>
      <w:pPr>
        <w:tabs>
          <w:tab w:val="num" w:pos="360"/>
        </w:tabs>
        <w:ind w:left="360" w:hanging="360"/>
      </w:pPr>
      <w:rPr>
        <w:rFonts w:hint="default"/>
        <w:sz w:val="20"/>
        <w:szCs w:val="20"/>
      </w:rPr>
    </w:lvl>
  </w:abstractNum>
  <w:abstractNum w:abstractNumId="21" w15:restartNumberingAfterBreak="0">
    <w:nsid w:val="71661A8C"/>
    <w:multiLevelType w:val="multilevel"/>
    <w:tmpl w:val="5B706078"/>
    <w:lvl w:ilvl="0">
      <w:start w:val="3"/>
      <w:numFmt w:val="none"/>
      <w:lvlText w:val="4"/>
      <w:lvlJc w:val="left"/>
      <w:pPr>
        <w:tabs>
          <w:tab w:val="num" w:pos="696"/>
        </w:tabs>
        <w:ind w:left="696" w:hanging="696"/>
      </w:pPr>
      <w:rPr>
        <w:sz w:val="20"/>
      </w:rPr>
    </w:lvl>
    <w:lvl w:ilvl="1">
      <w:start w:val="7"/>
      <w:numFmt w:val="decimal"/>
      <w:lvlText w:val="%1.%2"/>
      <w:lvlJc w:val="left"/>
      <w:pPr>
        <w:tabs>
          <w:tab w:val="num" w:pos="1122"/>
        </w:tabs>
        <w:ind w:left="1122" w:hanging="555"/>
      </w:pPr>
      <w:rPr>
        <w:rFonts w:ascii="Arial" w:hAnsi="Arial" w:hint="default"/>
        <w:sz w:val="16"/>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22" w15:restartNumberingAfterBreak="0">
    <w:nsid w:val="742505BA"/>
    <w:multiLevelType w:val="multilevel"/>
    <w:tmpl w:val="01661B8A"/>
    <w:numStyleLink w:val="ListeA"/>
  </w:abstractNum>
  <w:abstractNum w:abstractNumId="23"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abstractNum w:abstractNumId="24" w15:restartNumberingAfterBreak="0">
    <w:nsid w:val="76F3144C"/>
    <w:multiLevelType w:val="multilevel"/>
    <w:tmpl w:val="EDE64C82"/>
    <w:lvl w:ilvl="0">
      <w:start w:val="3"/>
      <w:numFmt w:val="decimal"/>
      <w:lvlText w:val="%1"/>
      <w:lvlJc w:val="left"/>
      <w:pPr>
        <w:tabs>
          <w:tab w:val="num" w:pos="696"/>
        </w:tabs>
        <w:ind w:left="696" w:hanging="696"/>
      </w:pPr>
      <w:rPr>
        <w:sz w:val="20"/>
      </w:rPr>
    </w:lvl>
    <w:lvl w:ilvl="1">
      <w:start w:val="7"/>
      <w:numFmt w:val="decimal"/>
      <w:lvlText w:val="%1.%2"/>
      <w:lvlJc w:val="left"/>
      <w:pPr>
        <w:tabs>
          <w:tab w:val="num" w:pos="1122"/>
        </w:tabs>
        <w:ind w:left="1122" w:hanging="555"/>
      </w:pPr>
      <w:rPr>
        <w:rFonts w:ascii="Arial" w:hAnsi="Arial" w:hint="default"/>
        <w:sz w:val="16"/>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25" w15:restartNumberingAfterBreak="0">
    <w:nsid w:val="77BA6E9F"/>
    <w:multiLevelType w:val="hybridMultilevel"/>
    <w:tmpl w:val="2346C0A8"/>
    <w:lvl w:ilvl="0" w:tplc="0407001B">
      <w:start w:val="1"/>
      <w:numFmt w:val="lowerRoman"/>
      <w:lvlText w:val="%1."/>
      <w:lvlJc w:val="righ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85369622">
    <w:abstractNumId w:val="17"/>
  </w:num>
  <w:num w:numId="2" w16cid:durableId="245187042">
    <w:abstractNumId w:val="16"/>
  </w:num>
  <w:num w:numId="3" w16cid:durableId="1200048464">
    <w:abstractNumId w:val="14"/>
  </w:num>
  <w:num w:numId="4" w16cid:durableId="70585640">
    <w:abstractNumId w:val="9"/>
  </w:num>
  <w:num w:numId="5" w16cid:durableId="2079865878">
    <w:abstractNumId w:val="7"/>
  </w:num>
  <w:num w:numId="6" w16cid:durableId="1285965524">
    <w:abstractNumId w:val="6"/>
  </w:num>
  <w:num w:numId="7" w16cid:durableId="1901287020">
    <w:abstractNumId w:val="5"/>
  </w:num>
  <w:num w:numId="8" w16cid:durableId="126510337">
    <w:abstractNumId w:val="4"/>
  </w:num>
  <w:num w:numId="9" w16cid:durableId="1755277262">
    <w:abstractNumId w:val="8"/>
  </w:num>
  <w:num w:numId="10" w16cid:durableId="1309671674">
    <w:abstractNumId w:val="3"/>
  </w:num>
  <w:num w:numId="11" w16cid:durableId="1275090985">
    <w:abstractNumId w:val="2"/>
  </w:num>
  <w:num w:numId="12" w16cid:durableId="1319307920">
    <w:abstractNumId w:val="1"/>
  </w:num>
  <w:num w:numId="13" w16cid:durableId="364137272">
    <w:abstractNumId w:val="0"/>
  </w:num>
  <w:num w:numId="14" w16cid:durableId="1752463288">
    <w:abstractNumId w:val="18"/>
  </w:num>
  <w:num w:numId="15" w16cid:durableId="1277635547">
    <w:abstractNumId w:val="24"/>
  </w:num>
  <w:num w:numId="16" w16cid:durableId="1941638807">
    <w:abstractNumId w:val="21"/>
  </w:num>
  <w:num w:numId="17" w16cid:durableId="13848942">
    <w:abstractNumId w:val="20"/>
  </w:num>
  <w:num w:numId="18" w16cid:durableId="1560171557">
    <w:abstractNumId w:val="12"/>
  </w:num>
  <w:num w:numId="19" w16cid:durableId="296229666">
    <w:abstractNumId w:val="23"/>
  </w:num>
  <w:num w:numId="20" w16cid:durableId="588927484">
    <w:abstractNumId w:val="22"/>
    <w:lvlOverride w:ilvl="0">
      <w:lvl w:ilvl="0">
        <w:start w:val="1"/>
        <w:numFmt w:val="decimal"/>
        <w:pStyle w:val="Liste-A-00"/>
        <w:lvlText w:val="%1."/>
        <w:lvlJc w:val="left"/>
        <w:pPr>
          <w:tabs>
            <w:tab w:val="num" w:pos="567"/>
          </w:tabs>
          <w:ind w:left="567" w:hanging="567"/>
        </w:pPr>
        <w:rPr>
          <w:rFonts w:hint="default"/>
          <w:b/>
          <w:bCs/>
          <w:i w:val="0"/>
          <w:iCs w:val="0"/>
          <w:sz w:val="18"/>
          <w:szCs w:val="18"/>
        </w:rPr>
      </w:lvl>
    </w:lvlOverride>
    <w:lvlOverride w:ilvl="1">
      <w:lvl w:ilvl="1">
        <w:start w:val="1"/>
        <w:numFmt w:val="none"/>
        <w:pStyle w:val="Liste-A-01"/>
        <w:lvlText w:val="%2"/>
        <w:lvlJc w:val="left"/>
        <w:pPr>
          <w:tabs>
            <w:tab w:val="num" w:pos="567"/>
          </w:tabs>
          <w:ind w:left="567" w:hanging="567"/>
        </w:pPr>
        <w:rPr>
          <w:rFonts w:hint="default"/>
          <w:sz w:val="18"/>
          <w:szCs w:val="18"/>
        </w:rPr>
      </w:lvl>
    </w:lvlOverride>
    <w:lvlOverride w:ilvl="2">
      <w:lvl w:ilvl="2">
        <w:start w:val="1"/>
        <w:numFmt w:val="decimal"/>
        <w:lvlRestart w:val="1"/>
        <w:pStyle w:val="Liste-A-02"/>
        <w:lvlText w:val="%1.%3"/>
        <w:lvlJc w:val="left"/>
        <w:pPr>
          <w:tabs>
            <w:tab w:val="num" w:pos="567"/>
          </w:tabs>
          <w:ind w:left="567" w:hanging="567"/>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bullet"/>
        <w:lvlRestart w:val="0"/>
        <w:pStyle w:val="Liste-A-03"/>
        <w:lvlText w:val=""/>
        <w:lvlJc w:val="left"/>
        <w:pPr>
          <w:tabs>
            <w:tab w:val="num" w:pos="737"/>
          </w:tabs>
          <w:ind w:left="737" w:hanging="170"/>
        </w:pPr>
        <w:rPr>
          <w:rFonts w:ascii="Symbol" w:hAnsi="Symbol" w:hint="default"/>
          <w:sz w:val="18"/>
          <w:szCs w:val="18"/>
        </w:rPr>
      </w:lvl>
    </w:lvlOverride>
    <w:lvlOverride w:ilvl="4">
      <w:lvl w:ilvl="4">
        <w:start w:val="1"/>
        <w:numFmt w:val="decimal"/>
        <w:lvlText w:val="%1.%2.%3.%4.%5."/>
        <w:lvlJc w:val="left"/>
        <w:pPr>
          <w:ind w:left="9693" w:hanging="792"/>
        </w:pPr>
        <w:rPr>
          <w:rFonts w:hint="default"/>
        </w:rPr>
      </w:lvl>
    </w:lvlOverride>
    <w:lvlOverride w:ilvl="5">
      <w:lvl w:ilvl="5">
        <w:start w:val="1"/>
        <w:numFmt w:val="decimal"/>
        <w:lvlText w:val="%1.%2.%3.%4.%5.%6."/>
        <w:lvlJc w:val="left"/>
        <w:pPr>
          <w:ind w:left="10197" w:hanging="936"/>
        </w:pPr>
        <w:rPr>
          <w:rFonts w:hint="default"/>
        </w:rPr>
      </w:lvl>
    </w:lvlOverride>
    <w:lvlOverride w:ilvl="6">
      <w:lvl w:ilvl="6">
        <w:start w:val="1"/>
        <w:numFmt w:val="decimal"/>
        <w:lvlText w:val="%1.%2.%3.%4.%5.%6.%7."/>
        <w:lvlJc w:val="left"/>
        <w:pPr>
          <w:ind w:left="10701" w:hanging="1080"/>
        </w:pPr>
        <w:rPr>
          <w:rFonts w:hint="default"/>
        </w:rPr>
      </w:lvl>
    </w:lvlOverride>
    <w:lvlOverride w:ilvl="7">
      <w:lvl w:ilvl="7">
        <w:start w:val="1"/>
        <w:numFmt w:val="decimal"/>
        <w:lvlText w:val="%1.%2.%3.%4.%5.%6.%7.%8."/>
        <w:lvlJc w:val="left"/>
        <w:pPr>
          <w:ind w:left="11205" w:hanging="1224"/>
        </w:pPr>
        <w:rPr>
          <w:rFonts w:hint="default"/>
        </w:rPr>
      </w:lvl>
    </w:lvlOverride>
    <w:lvlOverride w:ilvl="8">
      <w:lvl w:ilvl="8">
        <w:start w:val="1"/>
        <w:numFmt w:val="decimal"/>
        <w:lvlText w:val="%1.%2.%3.%4.%5.%6.%7.%8.%9."/>
        <w:lvlJc w:val="left"/>
        <w:pPr>
          <w:ind w:left="11781" w:hanging="1440"/>
        </w:pPr>
        <w:rPr>
          <w:rFonts w:hint="default"/>
        </w:rPr>
      </w:lvl>
    </w:lvlOverride>
  </w:num>
  <w:num w:numId="21" w16cid:durableId="1059859419">
    <w:abstractNumId w:val="25"/>
  </w:num>
  <w:num w:numId="22" w16cid:durableId="1452817394">
    <w:abstractNumId w:val="13"/>
  </w:num>
  <w:num w:numId="23" w16cid:durableId="1470316916">
    <w:abstractNumId w:val="10"/>
  </w:num>
  <w:num w:numId="24" w16cid:durableId="2029402233">
    <w:abstractNumId w:val="19"/>
  </w:num>
  <w:num w:numId="25" w16cid:durableId="436949809">
    <w:abstractNumId w:val="22"/>
    <w:lvlOverride w:ilvl="2">
      <w:lvl w:ilvl="2">
        <w:start w:val="1"/>
        <w:numFmt w:val="decimal"/>
        <w:lvlRestart w:val="1"/>
        <w:pStyle w:val="Liste-A-02"/>
        <w:lvlText w:val="%1.%3"/>
        <w:lvlJc w:val="left"/>
        <w:pPr>
          <w:tabs>
            <w:tab w:val="num" w:pos="567"/>
          </w:tabs>
          <w:ind w:left="567" w:hanging="567"/>
        </w:pPr>
        <w:rPr>
          <w:rFonts w:hint="default"/>
          <w:color w:val="auto"/>
          <w:sz w:val="20"/>
          <w:szCs w:val="20"/>
        </w:rPr>
      </w:lvl>
    </w:lvlOverride>
  </w:num>
  <w:num w:numId="26" w16cid:durableId="1084956063">
    <w:abstractNumId w:val="22"/>
    <w:lvlOverride w:ilvl="2">
      <w:lvl w:ilvl="2">
        <w:start w:val="1"/>
        <w:numFmt w:val="decimal"/>
        <w:lvlRestart w:val="1"/>
        <w:pStyle w:val="Liste-A-02"/>
        <w:lvlText w:val="%1.%3"/>
        <w:lvlJc w:val="left"/>
        <w:pPr>
          <w:tabs>
            <w:tab w:val="num" w:pos="567"/>
          </w:tabs>
          <w:ind w:left="567" w:hanging="567"/>
        </w:pPr>
        <w:rPr>
          <w:rFonts w:hint="default"/>
          <w:color w:val="auto"/>
          <w:sz w:val="20"/>
          <w:szCs w:val="20"/>
        </w:rPr>
      </w:lvl>
    </w:lvlOverride>
  </w:num>
  <w:num w:numId="27" w16cid:durableId="290283836">
    <w:abstractNumId w:val="22"/>
    <w:lvlOverride w:ilvl="2">
      <w:lvl w:ilvl="2">
        <w:start w:val="1"/>
        <w:numFmt w:val="decimal"/>
        <w:lvlRestart w:val="1"/>
        <w:pStyle w:val="Liste-A-02"/>
        <w:lvlText w:val="%1.%3"/>
        <w:lvlJc w:val="left"/>
        <w:pPr>
          <w:tabs>
            <w:tab w:val="num" w:pos="567"/>
          </w:tabs>
          <w:ind w:left="567" w:hanging="567"/>
        </w:pPr>
        <w:rPr>
          <w:rFonts w:hint="default"/>
          <w:color w:val="auto"/>
          <w:sz w:val="20"/>
          <w:szCs w:val="20"/>
        </w:rPr>
      </w:lvl>
    </w:lvlOverride>
  </w:num>
  <w:num w:numId="28" w16cid:durableId="889537872">
    <w:abstractNumId w:val="22"/>
    <w:lvlOverride w:ilvl="0">
      <w:lvl w:ilvl="0">
        <w:start w:val="1"/>
        <w:numFmt w:val="decimal"/>
        <w:pStyle w:val="Liste-A-00"/>
        <w:lvlText w:val="%1."/>
        <w:lvlJc w:val="left"/>
        <w:pPr>
          <w:tabs>
            <w:tab w:val="num" w:pos="567"/>
          </w:tabs>
          <w:ind w:left="567" w:hanging="567"/>
        </w:pPr>
        <w:rPr>
          <w:rFonts w:hint="default"/>
          <w:b/>
          <w:bCs/>
          <w:i w:val="0"/>
          <w:iCs w:val="0"/>
          <w:sz w:val="18"/>
          <w:szCs w:val="18"/>
        </w:rPr>
      </w:lvl>
    </w:lvlOverride>
    <w:lvlOverride w:ilvl="1">
      <w:lvl w:ilvl="1">
        <w:start w:val="1"/>
        <w:numFmt w:val="none"/>
        <w:pStyle w:val="Liste-A-01"/>
        <w:lvlText w:val="%2"/>
        <w:lvlJc w:val="left"/>
        <w:pPr>
          <w:tabs>
            <w:tab w:val="num" w:pos="567"/>
          </w:tabs>
          <w:ind w:left="567" w:hanging="567"/>
        </w:pPr>
        <w:rPr>
          <w:rFonts w:hint="default"/>
          <w:sz w:val="18"/>
          <w:szCs w:val="18"/>
        </w:rPr>
      </w:lvl>
    </w:lvlOverride>
    <w:lvlOverride w:ilvl="2">
      <w:lvl w:ilvl="2">
        <w:start w:val="1"/>
        <w:numFmt w:val="decimal"/>
        <w:lvlRestart w:val="1"/>
        <w:pStyle w:val="Liste-A-02"/>
        <w:lvlText w:val="%1.%3"/>
        <w:lvlJc w:val="left"/>
        <w:pPr>
          <w:tabs>
            <w:tab w:val="num" w:pos="567"/>
          </w:tabs>
          <w:ind w:left="567" w:hanging="567"/>
        </w:pPr>
        <w:rPr>
          <w:rFonts w:hint="default"/>
          <w:color w:val="auto"/>
          <w:sz w:val="18"/>
          <w:szCs w:val="18"/>
        </w:rPr>
      </w:lvl>
    </w:lvlOverride>
    <w:lvlOverride w:ilvl="3">
      <w:lvl w:ilvl="3">
        <w:start w:val="1"/>
        <w:numFmt w:val="bullet"/>
        <w:lvlRestart w:val="0"/>
        <w:pStyle w:val="Liste-A-03"/>
        <w:lvlText w:val=""/>
        <w:lvlJc w:val="left"/>
        <w:pPr>
          <w:tabs>
            <w:tab w:val="num" w:pos="737"/>
          </w:tabs>
          <w:ind w:left="737" w:hanging="170"/>
        </w:pPr>
        <w:rPr>
          <w:rFonts w:ascii="Symbol" w:hAnsi="Symbol" w:hint="default"/>
          <w:sz w:val="18"/>
          <w:szCs w:val="18"/>
        </w:rPr>
      </w:lvl>
    </w:lvlOverride>
    <w:lvlOverride w:ilvl="4">
      <w:lvl w:ilvl="4">
        <w:start w:val="1"/>
        <w:numFmt w:val="decimal"/>
        <w:lvlText w:val="%1.%2.%3.%4.%5."/>
        <w:lvlJc w:val="left"/>
        <w:pPr>
          <w:ind w:left="9693" w:hanging="792"/>
        </w:pPr>
        <w:rPr>
          <w:rFonts w:hint="default"/>
        </w:rPr>
      </w:lvl>
    </w:lvlOverride>
    <w:lvlOverride w:ilvl="5">
      <w:lvl w:ilvl="5">
        <w:start w:val="1"/>
        <w:numFmt w:val="decimal"/>
        <w:lvlText w:val="%1.%2.%3.%4.%5.%6."/>
        <w:lvlJc w:val="left"/>
        <w:pPr>
          <w:ind w:left="10197" w:hanging="936"/>
        </w:pPr>
        <w:rPr>
          <w:rFonts w:hint="default"/>
        </w:rPr>
      </w:lvl>
    </w:lvlOverride>
    <w:lvlOverride w:ilvl="6">
      <w:lvl w:ilvl="6">
        <w:start w:val="1"/>
        <w:numFmt w:val="decimal"/>
        <w:lvlText w:val="%1.%2.%3.%4.%5.%6.%7."/>
        <w:lvlJc w:val="left"/>
        <w:pPr>
          <w:ind w:left="10701" w:hanging="1080"/>
        </w:pPr>
        <w:rPr>
          <w:rFonts w:hint="default"/>
        </w:rPr>
      </w:lvl>
    </w:lvlOverride>
    <w:lvlOverride w:ilvl="7">
      <w:lvl w:ilvl="7">
        <w:start w:val="1"/>
        <w:numFmt w:val="decimal"/>
        <w:lvlText w:val="%1.%2.%3.%4.%5.%6.%7.%8."/>
        <w:lvlJc w:val="left"/>
        <w:pPr>
          <w:ind w:left="11205" w:hanging="1224"/>
        </w:pPr>
        <w:rPr>
          <w:rFonts w:hint="default"/>
        </w:rPr>
      </w:lvl>
    </w:lvlOverride>
    <w:lvlOverride w:ilvl="8">
      <w:lvl w:ilvl="8">
        <w:start w:val="1"/>
        <w:numFmt w:val="decimal"/>
        <w:lvlText w:val="%1.%2.%3.%4.%5.%6.%7.%8.%9."/>
        <w:lvlJc w:val="left"/>
        <w:pPr>
          <w:ind w:left="11781" w:hanging="1440"/>
        </w:pPr>
        <w:rPr>
          <w:rFonts w:hint="default"/>
        </w:rPr>
      </w:lvl>
    </w:lvlOverride>
  </w:num>
  <w:num w:numId="29" w16cid:durableId="465782806">
    <w:abstractNumId w:val="22"/>
    <w:lvlOverride w:ilvl="0">
      <w:lvl w:ilvl="0">
        <w:start w:val="1"/>
        <w:numFmt w:val="decimal"/>
        <w:pStyle w:val="Liste-A-00"/>
        <w:lvlText w:val="%1."/>
        <w:lvlJc w:val="left"/>
        <w:pPr>
          <w:tabs>
            <w:tab w:val="num" w:pos="567"/>
          </w:tabs>
          <w:ind w:left="567" w:hanging="567"/>
        </w:pPr>
        <w:rPr>
          <w:rFonts w:hint="default"/>
          <w:b/>
          <w:bCs/>
          <w:i w:val="0"/>
          <w:iCs w:val="0"/>
          <w:sz w:val="18"/>
          <w:szCs w:val="18"/>
        </w:rPr>
      </w:lvl>
    </w:lvlOverride>
    <w:lvlOverride w:ilvl="1">
      <w:lvl w:ilvl="1">
        <w:start w:val="1"/>
        <w:numFmt w:val="none"/>
        <w:pStyle w:val="Liste-A-01"/>
        <w:lvlText w:val="%2"/>
        <w:lvlJc w:val="left"/>
        <w:pPr>
          <w:tabs>
            <w:tab w:val="num" w:pos="567"/>
          </w:tabs>
          <w:ind w:left="567" w:hanging="567"/>
        </w:pPr>
        <w:rPr>
          <w:rFonts w:hint="default"/>
          <w:sz w:val="18"/>
          <w:szCs w:val="18"/>
        </w:rPr>
      </w:lvl>
    </w:lvlOverride>
    <w:lvlOverride w:ilvl="2">
      <w:lvl w:ilvl="2">
        <w:start w:val="1"/>
        <w:numFmt w:val="decimal"/>
        <w:lvlRestart w:val="1"/>
        <w:pStyle w:val="Liste-A-02"/>
        <w:lvlText w:val="%1.%3"/>
        <w:lvlJc w:val="left"/>
        <w:pPr>
          <w:tabs>
            <w:tab w:val="num" w:pos="567"/>
          </w:tabs>
          <w:ind w:left="567" w:hanging="567"/>
        </w:pPr>
        <w:rPr>
          <w:rFonts w:hint="default"/>
          <w:color w:val="auto"/>
          <w:sz w:val="18"/>
          <w:szCs w:val="18"/>
        </w:rPr>
      </w:lvl>
    </w:lvlOverride>
    <w:lvlOverride w:ilvl="3">
      <w:lvl w:ilvl="3">
        <w:start w:val="1"/>
        <w:numFmt w:val="bullet"/>
        <w:lvlRestart w:val="0"/>
        <w:pStyle w:val="Liste-A-03"/>
        <w:lvlText w:val=""/>
        <w:lvlJc w:val="left"/>
        <w:pPr>
          <w:tabs>
            <w:tab w:val="num" w:pos="737"/>
          </w:tabs>
          <w:ind w:left="737" w:hanging="170"/>
        </w:pPr>
        <w:rPr>
          <w:rFonts w:ascii="Symbol" w:hAnsi="Symbol" w:hint="default"/>
          <w:sz w:val="18"/>
          <w:szCs w:val="18"/>
        </w:rPr>
      </w:lvl>
    </w:lvlOverride>
    <w:lvlOverride w:ilvl="4">
      <w:lvl w:ilvl="4">
        <w:start w:val="1"/>
        <w:numFmt w:val="decimal"/>
        <w:lvlText w:val="%1.%2.%3.%4.%5."/>
        <w:lvlJc w:val="left"/>
        <w:pPr>
          <w:ind w:left="9693" w:hanging="792"/>
        </w:pPr>
        <w:rPr>
          <w:rFonts w:hint="default"/>
        </w:rPr>
      </w:lvl>
    </w:lvlOverride>
    <w:lvlOverride w:ilvl="5">
      <w:lvl w:ilvl="5">
        <w:start w:val="1"/>
        <w:numFmt w:val="decimal"/>
        <w:lvlText w:val="%1.%2.%3.%4.%5.%6."/>
        <w:lvlJc w:val="left"/>
        <w:pPr>
          <w:ind w:left="10197" w:hanging="936"/>
        </w:pPr>
        <w:rPr>
          <w:rFonts w:hint="default"/>
        </w:rPr>
      </w:lvl>
    </w:lvlOverride>
    <w:lvlOverride w:ilvl="6">
      <w:lvl w:ilvl="6">
        <w:start w:val="1"/>
        <w:numFmt w:val="decimal"/>
        <w:lvlText w:val="%1.%2.%3.%4.%5.%6.%7."/>
        <w:lvlJc w:val="left"/>
        <w:pPr>
          <w:ind w:left="10701" w:hanging="1080"/>
        </w:pPr>
        <w:rPr>
          <w:rFonts w:hint="default"/>
        </w:rPr>
      </w:lvl>
    </w:lvlOverride>
    <w:lvlOverride w:ilvl="7">
      <w:lvl w:ilvl="7">
        <w:start w:val="1"/>
        <w:numFmt w:val="decimal"/>
        <w:lvlText w:val="%1.%2.%3.%4.%5.%6.%7.%8."/>
        <w:lvlJc w:val="left"/>
        <w:pPr>
          <w:ind w:left="11205" w:hanging="1224"/>
        </w:pPr>
        <w:rPr>
          <w:rFonts w:hint="default"/>
        </w:rPr>
      </w:lvl>
    </w:lvlOverride>
    <w:lvlOverride w:ilvl="8">
      <w:lvl w:ilvl="8">
        <w:start w:val="1"/>
        <w:numFmt w:val="decimal"/>
        <w:lvlText w:val="%1.%2.%3.%4.%5.%6.%7.%8.%9."/>
        <w:lvlJc w:val="left"/>
        <w:pPr>
          <w:ind w:left="11781" w:hanging="1440"/>
        </w:pPr>
        <w:rPr>
          <w:rFonts w:hint="default"/>
        </w:rPr>
      </w:lvl>
    </w:lvlOverride>
  </w:num>
  <w:num w:numId="30" w16cid:durableId="1513033400">
    <w:abstractNumId w:val="22"/>
    <w:lvlOverride w:ilvl="0">
      <w:startOverride w:val="1"/>
      <w:lvl w:ilvl="0">
        <w:start w:val="1"/>
        <w:numFmt w:val="decimal"/>
        <w:pStyle w:val="Liste-A-00"/>
        <w:lvlText w:val="%1."/>
        <w:lvlJc w:val="left"/>
        <w:pPr>
          <w:tabs>
            <w:tab w:val="num" w:pos="567"/>
          </w:tabs>
          <w:ind w:left="567" w:hanging="567"/>
        </w:pPr>
        <w:rPr>
          <w:rFonts w:hint="default"/>
          <w:b/>
          <w:bCs/>
          <w:i w:val="0"/>
          <w:iCs w:val="0"/>
          <w:sz w:val="18"/>
          <w:szCs w:val="18"/>
        </w:rPr>
      </w:lvl>
    </w:lvlOverride>
    <w:lvlOverride w:ilvl="1">
      <w:startOverride w:val="1"/>
      <w:lvl w:ilvl="1">
        <w:start w:val="1"/>
        <w:numFmt w:val="none"/>
        <w:pStyle w:val="Liste-A-01"/>
        <w:lvlText w:val="%2"/>
        <w:lvlJc w:val="left"/>
        <w:pPr>
          <w:tabs>
            <w:tab w:val="num" w:pos="567"/>
          </w:tabs>
          <w:ind w:left="567" w:hanging="567"/>
        </w:pPr>
        <w:rPr>
          <w:rFonts w:hint="default"/>
          <w:sz w:val="18"/>
          <w:szCs w:val="18"/>
        </w:rPr>
      </w:lvl>
    </w:lvlOverride>
    <w:lvlOverride w:ilvl="2">
      <w:startOverride w:val="2"/>
      <w:lvl w:ilvl="2">
        <w:start w:val="2"/>
        <w:numFmt w:val="decimal"/>
        <w:lvlRestart w:val="1"/>
        <w:pStyle w:val="Liste-A-02"/>
        <w:lvlText w:val="%1.%3"/>
        <w:lvlJc w:val="left"/>
        <w:pPr>
          <w:tabs>
            <w:tab w:val="num" w:pos="567"/>
          </w:tabs>
          <w:ind w:left="567" w:hanging="567"/>
        </w:pPr>
        <w:rPr>
          <w:rFonts w:hint="default"/>
          <w:color w:val="auto"/>
          <w:sz w:val="18"/>
          <w:szCs w:val="18"/>
        </w:rPr>
      </w:lvl>
    </w:lvlOverride>
    <w:lvlOverride w:ilvl="3">
      <w:startOverride w:val="1"/>
      <w:lvl w:ilvl="3">
        <w:start w:val="1"/>
        <w:numFmt w:val="bullet"/>
        <w:lvlRestart w:val="0"/>
        <w:pStyle w:val="Liste-A-03"/>
        <w:lvlText w:val=""/>
        <w:lvlJc w:val="left"/>
        <w:pPr>
          <w:tabs>
            <w:tab w:val="num" w:pos="737"/>
          </w:tabs>
          <w:ind w:left="737" w:hanging="170"/>
        </w:pPr>
        <w:rPr>
          <w:rFonts w:ascii="Symbol" w:hAnsi="Symbol" w:hint="default"/>
          <w:sz w:val="18"/>
          <w:szCs w:val="18"/>
        </w:rPr>
      </w:lvl>
    </w:lvlOverride>
    <w:lvlOverride w:ilvl="4">
      <w:startOverride w:val="1"/>
      <w:lvl w:ilvl="4">
        <w:start w:val="1"/>
        <w:numFmt w:val="decimal"/>
        <w:lvlText w:val="%1.%2.%3.%4.%5."/>
        <w:lvlJc w:val="left"/>
        <w:pPr>
          <w:ind w:left="9693" w:hanging="792"/>
        </w:pPr>
        <w:rPr>
          <w:rFonts w:hint="default"/>
        </w:rPr>
      </w:lvl>
    </w:lvlOverride>
    <w:lvlOverride w:ilvl="5">
      <w:startOverride w:val="1"/>
      <w:lvl w:ilvl="5">
        <w:start w:val="1"/>
        <w:numFmt w:val="decimal"/>
        <w:lvlText w:val="%1.%2.%3.%4.%5.%6."/>
        <w:lvlJc w:val="left"/>
        <w:pPr>
          <w:ind w:left="10197" w:hanging="936"/>
        </w:pPr>
        <w:rPr>
          <w:rFonts w:hint="default"/>
        </w:rPr>
      </w:lvl>
    </w:lvlOverride>
    <w:lvlOverride w:ilvl="6">
      <w:startOverride w:val="1"/>
      <w:lvl w:ilvl="6">
        <w:start w:val="1"/>
        <w:numFmt w:val="decimal"/>
        <w:lvlText w:val="%1.%2.%3.%4.%5.%6.%7."/>
        <w:lvlJc w:val="left"/>
        <w:pPr>
          <w:ind w:left="10701" w:hanging="1080"/>
        </w:pPr>
        <w:rPr>
          <w:rFonts w:hint="default"/>
        </w:rPr>
      </w:lvl>
    </w:lvlOverride>
    <w:lvlOverride w:ilvl="7">
      <w:startOverride w:val="1"/>
      <w:lvl w:ilvl="7">
        <w:start w:val="1"/>
        <w:numFmt w:val="decimal"/>
        <w:lvlText w:val="%1.%2.%3.%4.%5.%6.%7.%8."/>
        <w:lvlJc w:val="left"/>
        <w:pPr>
          <w:ind w:left="11205" w:hanging="1224"/>
        </w:pPr>
        <w:rPr>
          <w:rFonts w:hint="default"/>
        </w:rPr>
      </w:lvl>
    </w:lvlOverride>
    <w:lvlOverride w:ilvl="8">
      <w:startOverride w:val="1"/>
      <w:lvl w:ilvl="8">
        <w:start w:val="1"/>
        <w:numFmt w:val="decimal"/>
        <w:lvlText w:val="%1.%2.%3.%4.%5.%6.%7.%8.%9."/>
        <w:lvlJc w:val="left"/>
        <w:pPr>
          <w:ind w:left="11781" w:hanging="1440"/>
        </w:pPr>
        <w:rPr>
          <w:rFonts w:hint="default"/>
        </w:rPr>
      </w:lvl>
    </w:lvlOverride>
  </w:num>
  <w:num w:numId="31" w16cid:durableId="96490536">
    <w:abstractNumId w:val="22"/>
    <w:lvlOverride w:ilvl="0">
      <w:lvl w:ilvl="0">
        <w:start w:val="1"/>
        <w:numFmt w:val="decimal"/>
        <w:pStyle w:val="Liste-A-00"/>
        <w:lvlText w:val="%1."/>
        <w:lvlJc w:val="left"/>
        <w:pPr>
          <w:tabs>
            <w:tab w:val="num" w:pos="567"/>
          </w:tabs>
          <w:ind w:left="567" w:hanging="567"/>
        </w:pPr>
        <w:rPr>
          <w:rFonts w:hint="default"/>
          <w:b/>
          <w:bCs/>
          <w:i w:val="0"/>
          <w:iCs w:val="0"/>
          <w:sz w:val="18"/>
          <w:szCs w:val="18"/>
        </w:rPr>
      </w:lvl>
    </w:lvlOverride>
    <w:lvlOverride w:ilvl="1">
      <w:lvl w:ilvl="1">
        <w:start w:val="1"/>
        <w:numFmt w:val="none"/>
        <w:pStyle w:val="Liste-A-01"/>
        <w:lvlText w:val="%2"/>
        <w:lvlJc w:val="left"/>
        <w:pPr>
          <w:tabs>
            <w:tab w:val="num" w:pos="567"/>
          </w:tabs>
          <w:ind w:left="567" w:hanging="567"/>
        </w:pPr>
        <w:rPr>
          <w:rFonts w:hint="default"/>
          <w:sz w:val="18"/>
          <w:szCs w:val="18"/>
        </w:rPr>
      </w:lvl>
    </w:lvlOverride>
    <w:lvlOverride w:ilvl="2">
      <w:lvl w:ilvl="2">
        <w:start w:val="1"/>
        <w:numFmt w:val="decimal"/>
        <w:lvlRestart w:val="1"/>
        <w:pStyle w:val="Liste-A-02"/>
        <w:lvlText w:val="%1.%3"/>
        <w:lvlJc w:val="left"/>
        <w:pPr>
          <w:tabs>
            <w:tab w:val="num" w:pos="567"/>
          </w:tabs>
          <w:ind w:left="567" w:hanging="567"/>
        </w:pPr>
        <w:rPr>
          <w:rFonts w:hint="default"/>
          <w:color w:val="auto"/>
          <w:sz w:val="20"/>
          <w:szCs w:val="20"/>
        </w:rPr>
      </w:lvl>
    </w:lvlOverride>
    <w:lvlOverride w:ilvl="3">
      <w:lvl w:ilvl="3">
        <w:start w:val="1"/>
        <w:numFmt w:val="bullet"/>
        <w:lvlRestart w:val="0"/>
        <w:pStyle w:val="Liste-A-03"/>
        <w:lvlText w:val=""/>
        <w:lvlJc w:val="left"/>
        <w:pPr>
          <w:tabs>
            <w:tab w:val="num" w:pos="737"/>
          </w:tabs>
          <w:ind w:left="737" w:hanging="170"/>
        </w:pPr>
        <w:rPr>
          <w:rFonts w:ascii="Symbol" w:hAnsi="Symbol" w:hint="default"/>
          <w:sz w:val="18"/>
          <w:szCs w:val="18"/>
        </w:rPr>
      </w:lvl>
    </w:lvlOverride>
    <w:lvlOverride w:ilvl="4">
      <w:lvl w:ilvl="4">
        <w:start w:val="1"/>
        <w:numFmt w:val="decimal"/>
        <w:lvlText w:val="%1.%2.%3.%4.%5."/>
        <w:lvlJc w:val="left"/>
        <w:pPr>
          <w:ind w:left="9693" w:hanging="792"/>
        </w:pPr>
        <w:rPr>
          <w:rFonts w:hint="default"/>
        </w:rPr>
      </w:lvl>
    </w:lvlOverride>
    <w:lvlOverride w:ilvl="5">
      <w:lvl w:ilvl="5">
        <w:start w:val="1"/>
        <w:numFmt w:val="decimal"/>
        <w:lvlText w:val="%1.%2.%3.%4.%5.%6."/>
        <w:lvlJc w:val="left"/>
        <w:pPr>
          <w:ind w:left="10197" w:hanging="936"/>
        </w:pPr>
        <w:rPr>
          <w:rFonts w:hint="default"/>
        </w:rPr>
      </w:lvl>
    </w:lvlOverride>
    <w:lvlOverride w:ilvl="6">
      <w:lvl w:ilvl="6">
        <w:start w:val="1"/>
        <w:numFmt w:val="decimal"/>
        <w:lvlText w:val="%1.%2.%3.%4.%5.%6.%7."/>
        <w:lvlJc w:val="left"/>
        <w:pPr>
          <w:ind w:left="10701" w:hanging="1080"/>
        </w:pPr>
        <w:rPr>
          <w:rFonts w:hint="default"/>
        </w:rPr>
      </w:lvl>
    </w:lvlOverride>
    <w:lvlOverride w:ilvl="7">
      <w:lvl w:ilvl="7">
        <w:start w:val="1"/>
        <w:numFmt w:val="decimal"/>
        <w:lvlText w:val="%1.%2.%3.%4.%5.%6.%7.%8."/>
        <w:lvlJc w:val="left"/>
        <w:pPr>
          <w:ind w:left="11205" w:hanging="1224"/>
        </w:pPr>
        <w:rPr>
          <w:rFonts w:hint="default"/>
        </w:rPr>
      </w:lvl>
    </w:lvlOverride>
    <w:lvlOverride w:ilvl="8">
      <w:lvl w:ilvl="8">
        <w:start w:val="1"/>
        <w:numFmt w:val="decimal"/>
        <w:lvlText w:val="%1.%2.%3.%4.%5.%6.%7.%8.%9."/>
        <w:lvlJc w:val="left"/>
        <w:pPr>
          <w:ind w:left="11781" w:hanging="1440"/>
        </w:pPr>
        <w:rPr>
          <w:rFonts w:hint="default"/>
        </w:rPr>
      </w:lvl>
    </w:lvlOverride>
  </w:num>
  <w:num w:numId="32" w16cid:durableId="1550995236">
    <w:abstractNumId w:val="22"/>
    <w:lvlOverride w:ilvl="0">
      <w:lvl w:ilvl="0">
        <w:start w:val="1"/>
        <w:numFmt w:val="decimal"/>
        <w:pStyle w:val="Liste-A-00"/>
        <w:lvlText w:val="%1."/>
        <w:lvlJc w:val="left"/>
        <w:pPr>
          <w:tabs>
            <w:tab w:val="num" w:pos="567"/>
          </w:tabs>
          <w:ind w:left="567" w:hanging="567"/>
        </w:pPr>
        <w:rPr>
          <w:rFonts w:hint="default"/>
          <w:b/>
          <w:bCs/>
          <w:i w:val="0"/>
          <w:iCs w:val="0"/>
          <w:sz w:val="18"/>
          <w:szCs w:val="18"/>
        </w:rPr>
      </w:lvl>
    </w:lvlOverride>
    <w:lvlOverride w:ilvl="1">
      <w:lvl w:ilvl="1">
        <w:start w:val="1"/>
        <w:numFmt w:val="none"/>
        <w:pStyle w:val="Liste-A-01"/>
        <w:lvlText w:val="%2"/>
        <w:lvlJc w:val="left"/>
        <w:pPr>
          <w:tabs>
            <w:tab w:val="num" w:pos="567"/>
          </w:tabs>
          <w:ind w:left="567" w:hanging="567"/>
        </w:pPr>
        <w:rPr>
          <w:rFonts w:hint="default"/>
          <w:sz w:val="18"/>
          <w:szCs w:val="18"/>
        </w:rPr>
      </w:lvl>
    </w:lvlOverride>
    <w:lvlOverride w:ilvl="2">
      <w:lvl w:ilvl="2">
        <w:start w:val="1"/>
        <w:numFmt w:val="decimal"/>
        <w:lvlRestart w:val="1"/>
        <w:pStyle w:val="Liste-A-02"/>
        <w:lvlText w:val="%1.%3"/>
        <w:lvlJc w:val="left"/>
        <w:pPr>
          <w:tabs>
            <w:tab w:val="num" w:pos="567"/>
          </w:tabs>
          <w:ind w:left="567" w:hanging="567"/>
        </w:pPr>
        <w:rPr>
          <w:rFonts w:hint="default"/>
          <w:color w:val="auto"/>
          <w:sz w:val="18"/>
          <w:szCs w:val="18"/>
        </w:rPr>
      </w:lvl>
    </w:lvlOverride>
    <w:lvlOverride w:ilvl="3">
      <w:lvl w:ilvl="3">
        <w:start w:val="1"/>
        <w:numFmt w:val="bullet"/>
        <w:lvlRestart w:val="0"/>
        <w:pStyle w:val="Liste-A-03"/>
        <w:lvlText w:val=""/>
        <w:lvlJc w:val="left"/>
        <w:pPr>
          <w:tabs>
            <w:tab w:val="num" w:pos="737"/>
          </w:tabs>
          <w:ind w:left="737" w:hanging="170"/>
        </w:pPr>
        <w:rPr>
          <w:rFonts w:ascii="Symbol" w:hAnsi="Symbol" w:hint="default"/>
          <w:sz w:val="18"/>
          <w:szCs w:val="18"/>
        </w:rPr>
      </w:lvl>
    </w:lvlOverride>
    <w:lvlOverride w:ilvl="4">
      <w:lvl w:ilvl="4">
        <w:start w:val="1"/>
        <w:numFmt w:val="decimal"/>
        <w:lvlText w:val="%1.%2.%3.%4.%5."/>
        <w:lvlJc w:val="left"/>
        <w:pPr>
          <w:ind w:left="9693" w:hanging="792"/>
        </w:pPr>
        <w:rPr>
          <w:rFonts w:hint="default"/>
        </w:rPr>
      </w:lvl>
    </w:lvlOverride>
    <w:lvlOverride w:ilvl="5">
      <w:lvl w:ilvl="5">
        <w:start w:val="1"/>
        <w:numFmt w:val="decimal"/>
        <w:lvlText w:val="%1.%2.%3.%4.%5.%6."/>
        <w:lvlJc w:val="left"/>
        <w:pPr>
          <w:ind w:left="10197" w:hanging="936"/>
        </w:pPr>
        <w:rPr>
          <w:rFonts w:hint="default"/>
        </w:rPr>
      </w:lvl>
    </w:lvlOverride>
    <w:lvlOverride w:ilvl="6">
      <w:lvl w:ilvl="6">
        <w:start w:val="1"/>
        <w:numFmt w:val="decimal"/>
        <w:lvlText w:val="%1.%2.%3.%4.%5.%6.%7."/>
        <w:lvlJc w:val="left"/>
        <w:pPr>
          <w:ind w:left="10701" w:hanging="1080"/>
        </w:pPr>
        <w:rPr>
          <w:rFonts w:hint="default"/>
        </w:rPr>
      </w:lvl>
    </w:lvlOverride>
    <w:lvlOverride w:ilvl="7">
      <w:lvl w:ilvl="7">
        <w:start w:val="1"/>
        <w:numFmt w:val="decimal"/>
        <w:lvlText w:val="%1.%2.%3.%4.%5.%6.%7.%8."/>
        <w:lvlJc w:val="left"/>
        <w:pPr>
          <w:ind w:left="11205" w:hanging="1224"/>
        </w:pPr>
        <w:rPr>
          <w:rFonts w:hint="default"/>
        </w:rPr>
      </w:lvl>
    </w:lvlOverride>
    <w:lvlOverride w:ilvl="8">
      <w:lvl w:ilvl="8">
        <w:start w:val="1"/>
        <w:numFmt w:val="decimal"/>
        <w:lvlText w:val="%1.%2.%3.%4.%5.%6.%7.%8.%9."/>
        <w:lvlJc w:val="left"/>
        <w:pPr>
          <w:ind w:left="11781" w:hanging="1440"/>
        </w:pPr>
        <w:rPr>
          <w:rFonts w:hint="default"/>
        </w:rPr>
      </w:lvl>
    </w:lvlOverride>
  </w:num>
  <w:num w:numId="33" w16cid:durableId="1091006350">
    <w:abstractNumId w:val="22"/>
    <w:lvlOverride w:ilvl="0">
      <w:startOverride w:val="1"/>
      <w:lvl w:ilvl="0">
        <w:start w:val="1"/>
        <w:numFmt w:val="decimal"/>
        <w:pStyle w:val="Liste-A-00"/>
        <w:lvlText w:val="%1."/>
        <w:lvlJc w:val="left"/>
        <w:pPr>
          <w:tabs>
            <w:tab w:val="num" w:pos="567"/>
          </w:tabs>
          <w:ind w:left="567" w:hanging="567"/>
        </w:pPr>
        <w:rPr>
          <w:rFonts w:hint="default"/>
          <w:b/>
          <w:bCs/>
          <w:i w:val="0"/>
          <w:iCs w:val="0"/>
          <w:sz w:val="18"/>
          <w:szCs w:val="18"/>
        </w:rPr>
      </w:lvl>
    </w:lvlOverride>
    <w:lvlOverride w:ilvl="1">
      <w:startOverride w:val="1"/>
      <w:lvl w:ilvl="1">
        <w:start w:val="1"/>
        <w:numFmt w:val="none"/>
        <w:pStyle w:val="Liste-A-01"/>
        <w:lvlText w:val="%2"/>
        <w:lvlJc w:val="left"/>
        <w:pPr>
          <w:tabs>
            <w:tab w:val="num" w:pos="567"/>
          </w:tabs>
          <w:ind w:left="567" w:hanging="567"/>
        </w:pPr>
        <w:rPr>
          <w:rFonts w:hint="default"/>
          <w:sz w:val="18"/>
          <w:szCs w:val="18"/>
        </w:rPr>
      </w:lvl>
    </w:lvlOverride>
    <w:lvlOverride w:ilvl="2">
      <w:lvl w:ilvl="2">
        <w:numFmt w:val="decimal"/>
        <w:lvlRestart w:val="1"/>
        <w:pStyle w:val="Liste-A-02"/>
        <w:lvlText w:val="%1.%3"/>
        <w:lvlJc w:val="left"/>
        <w:pPr>
          <w:tabs>
            <w:tab w:val="num" w:pos="567"/>
          </w:tabs>
          <w:ind w:left="567" w:hanging="567"/>
        </w:pPr>
        <w:rPr>
          <w:rFonts w:hint="default"/>
          <w:color w:val="auto"/>
          <w:sz w:val="18"/>
          <w:szCs w:val="18"/>
        </w:rPr>
      </w:lvl>
    </w:lvlOverride>
    <w:lvlOverride w:ilvl="3">
      <w:startOverride w:val="1"/>
      <w:lvl w:ilvl="3">
        <w:start w:val="1"/>
        <w:numFmt w:val="bullet"/>
        <w:lvlRestart w:val="0"/>
        <w:pStyle w:val="Liste-A-03"/>
        <w:lvlText w:val=""/>
        <w:lvlJc w:val="left"/>
        <w:pPr>
          <w:tabs>
            <w:tab w:val="num" w:pos="737"/>
          </w:tabs>
          <w:ind w:left="737" w:hanging="170"/>
        </w:pPr>
        <w:rPr>
          <w:rFonts w:ascii="Symbol" w:hAnsi="Symbol" w:hint="default"/>
          <w:sz w:val="18"/>
          <w:szCs w:val="18"/>
        </w:rPr>
      </w:lvl>
    </w:lvlOverride>
    <w:lvlOverride w:ilvl="4">
      <w:startOverride w:val="1"/>
      <w:lvl w:ilvl="4">
        <w:start w:val="1"/>
        <w:numFmt w:val="decimal"/>
        <w:lvlText w:val="%1.%2.%3.%4.%5."/>
        <w:lvlJc w:val="left"/>
        <w:pPr>
          <w:ind w:left="9693" w:hanging="792"/>
        </w:pPr>
        <w:rPr>
          <w:rFonts w:hint="default"/>
        </w:rPr>
      </w:lvl>
    </w:lvlOverride>
    <w:lvlOverride w:ilvl="5">
      <w:startOverride w:val="1"/>
      <w:lvl w:ilvl="5">
        <w:start w:val="1"/>
        <w:numFmt w:val="decimal"/>
        <w:lvlText w:val="%1.%2.%3.%4.%5.%6."/>
        <w:lvlJc w:val="left"/>
        <w:pPr>
          <w:ind w:left="10197" w:hanging="936"/>
        </w:pPr>
        <w:rPr>
          <w:rFonts w:hint="default"/>
        </w:rPr>
      </w:lvl>
    </w:lvlOverride>
    <w:lvlOverride w:ilvl="6">
      <w:startOverride w:val="1"/>
      <w:lvl w:ilvl="6">
        <w:start w:val="1"/>
        <w:numFmt w:val="decimal"/>
        <w:lvlText w:val="%1.%2.%3.%4.%5.%6.%7."/>
        <w:lvlJc w:val="left"/>
        <w:pPr>
          <w:ind w:left="10701" w:hanging="1080"/>
        </w:pPr>
        <w:rPr>
          <w:rFonts w:hint="default"/>
        </w:rPr>
      </w:lvl>
    </w:lvlOverride>
    <w:lvlOverride w:ilvl="7">
      <w:startOverride w:val="1"/>
      <w:lvl w:ilvl="7">
        <w:start w:val="1"/>
        <w:numFmt w:val="decimal"/>
        <w:lvlText w:val="%1.%2.%3.%4.%5.%6.%7.%8."/>
        <w:lvlJc w:val="left"/>
        <w:pPr>
          <w:ind w:left="11205" w:hanging="1224"/>
        </w:pPr>
        <w:rPr>
          <w:rFonts w:hint="default"/>
        </w:rPr>
      </w:lvl>
    </w:lvlOverride>
    <w:lvlOverride w:ilvl="8">
      <w:startOverride w:val="1"/>
      <w:lvl w:ilvl="8">
        <w:start w:val="1"/>
        <w:numFmt w:val="decimal"/>
        <w:lvlText w:val="%1.%2.%3.%4.%5.%6.%7.%8.%9."/>
        <w:lvlJc w:val="left"/>
        <w:pPr>
          <w:ind w:left="11781" w:hanging="1440"/>
        </w:pPr>
        <w:rPr>
          <w:rFonts w:hint="default"/>
        </w:rPr>
      </w:lvl>
    </w:lvlOverride>
  </w:num>
  <w:num w:numId="34" w16cid:durableId="1026634287">
    <w:abstractNumId w:val="22"/>
    <w:lvlOverride w:ilvl="0">
      <w:lvl w:ilvl="0">
        <w:start w:val="1"/>
        <w:numFmt w:val="decimal"/>
        <w:pStyle w:val="Liste-A-00"/>
        <w:lvlText w:val="%1."/>
        <w:lvlJc w:val="left"/>
        <w:pPr>
          <w:tabs>
            <w:tab w:val="num" w:pos="567"/>
          </w:tabs>
          <w:ind w:left="567" w:hanging="567"/>
        </w:pPr>
        <w:rPr>
          <w:rFonts w:hint="default"/>
          <w:b/>
          <w:bCs/>
          <w:i w:val="0"/>
          <w:iCs w:val="0"/>
          <w:sz w:val="18"/>
          <w:szCs w:val="18"/>
        </w:rPr>
      </w:lvl>
    </w:lvlOverride>
    <w:lvlOverride w:ilvl="1">
      <w:lvl w:ilvl="1">
        <w:start w:val="1"/>
        <w:numFmt w:val="none"/>
        <w:pStyle w:val="Liste-A-01"/>
        <w:lvlText w:val="%2"/>
        <w:lvlJc w:val="left"/>
        <w:pPr>
          <w:tabs>
            <w:tab w:val="num" w:pos="567"/>
          </w:tabs>
          <w:ind w:left="567" w:hanging="567"/>
        </w:pPr>
        <w:rPr>
          <w:rFonts w:hint="default"/>
          <w:sz w:val="18"/>
          <w:szCs w:val="18"/>
        </w:rPr>
      </w:lvl>
    </w:lvlOverride>
    <w:lvlOverride w:ilvl="2">
      <w:lvl w:ilvl="2">
        <w:start w:val="1"/>
        <w:numFmt w:val="decimal"/>
        <w:lvlRestart w:val="1"/>
        <w:pStyle w:val="Liste-A-02"/>
        <w:lvlText w:val="%1.%3"/>
        <w:lvlJc w:val="left"/>
        <w:pPr>
          <w:tabs>
            <w:tab w:val="num" w:pos="567"/>
          </w:tabs>
          <w:ind w:left="567" w:hanging="567"/>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bullet"/>
        <w:lvlRestart w:val="0"/>
        <w:pStyle w:val="Liste-A-03"/>
        <w:lvlText w:val=""/>
        <w:lvlJc w:val="left"/>
        <w:pPr>
          <w:tabs>
            <w:tab w:val="num" w:pos="737"/>
          </w:tabs>
          <w:ind w:left="737" w:hanging="170"/>
        </w:pPr>
        <w:rPr>
          <w:rFonts w:ascii="Symbol" w:hAnsi="Symbol" w:hint="default"/>
          <w:sz w:val="18"/>
          <w:szCs w:val="18"/>
        </w:rPr>
      </w:lvl>
    </w:lvlOverride>
    <w:lvlOverride w:ilvl="4">
      <w:lvl w:ilvl="4">
        <w:start w:val="1"/>
        <w:numFmt w:val="decimal"/>
        <w:lvlText w:val="%1.%2.%3.%4.%5."/>
        <w:lvlJc w:val="left"/>
        <w:pPr>
          <w:ind w:left="9693" w:hanging="792"/>
        </w:pPr>
        <w:rPr>
          <w:rFonts w:hint="default"/>
        </w:rPr>
      </w:lvl>
    </w:lvlOverride>
    <w:lvlOverride w:ilvl="5">
      <w:lvl w:ilvl="5">
        <w:start w:val="1"/>
        <w:numFmt w:val="decimal"/>
        <w:lvlText w:val="%1.%2.%3.%4.%5.%6."/>
        <w:lvlJc w:val="left"/>
        <w:pPr>
          <w:ind w:left="10197" w:hanging="936"/>
        </w:pPr>
        <w:rPr>
          <w:rFonts w:hint="default"/>
        </w:rPr>
      </w:lvl>
    </w:lvlOverride>
    <w:lvlOverride w:ilvl="6">
      <w:lvl w:ilvl="6">
        <w:start w:val="1"/>
        <w:numFmt w:val="decimal"/>
        <w:lvlText w:val="%1.%2.%3.%4.%5.%6.%7."/>
        <w:lvlJc w:val="left"/>
        <w:pPr>
          <w:ind w:left="10701" w:hanging="1080"/>
        </w:pPr>
        <w:rPr>
          <w:rFonts w:hint="default"/>
        </w:rPr>
      </w:lvl>
    </w:lvlOverride>
    <w:lvlOverride w:ilvl="7">
      <w:lvl w:ilvl="7">
        <w:start w:val="1"/>
        <w:numFmt w:val="decimal"/>
        <w:lvlText w:val="%1.%2.%3.%4.%5.%6.%7.%8."/>
        <w:lvlJc w:val="left"/>
        <w:pPr>
          <w:ind w:left="11205" w:hanging="1224"/>
        </w:pPr>
        <w:rPr>
          <w:rFonts w:hint="default"/>
        </w:rPr>
      </w:lvl>
    </w:lvlOverride>
    <w:lvlOverride w:ilvl="8">
      <w:lvl w:ilvl="8">
        <w:start w:val="1"/>
        <w:numFmt w:val="decimal"/>
        <w:lvlText w:val="%1.%2.%3.%4.%5.%6.%7.%8.%9."/>
        <w:lvlJc w:val="left"/>
        <w:pPr>
          <w:ind w:left="11781" w:hanging="1440"/>
        </w:pPr>
        <w:rPr>
          <w:rFonts w:hint="default"/>
        </w:rPr>
      </w:lvl>
    </w:lvlOverride>
  </w:num>
  <w:num w:numId="35" w16cid:durableId="1561280496">
    <w:abstractNumId w:val="22"/>
    <w:lvlOverride w:ilvl="0">
      <w:lvl w:ilvl="0">
        <w:start w:val="1"/>
        <w:numFmt w:val="decimal"/>
        <w:pStyle w:val="Liste-A-00"/>
        <w:lvlText w:val="%1."/>
        <w:lvlJc w:val="left"/>
        <w:pPr>
          <w:tabs>
            <w:tab w:val="num" w:pos="567"/>
          </w:tabs>
          <w:ind w:left="567" w:hanging="567"/>
        </w:pPr>
        <w:rPr>
          <w:rFonts w:hint="default"/>
          <w:b/>
          <w:bCs/>
          <w:i w:val="0"/>
          <w:iCs w:val="0"/>
          <w:sz w:val="18"/>
          <w:szCs w:val="18"/>
        </w:rPr>
      </w:lvl>
    </w:lvlOverride>
    <w:lvlOverride w:ilvl="1">
      <w:lvl w:ilvl="1">
        <w:start w:val="1"/>
        <w:numFmt w:val="none"/>
        <w:pStyle w:val="Liste-A-01"/>
        <w:lvlText w:val="%2"/>
        <w:lvlJc w:val="left"/>
        <w:pPr>
          <w:tabs>
            <w:tab w:val="num" w:pos="567"/>
          </w:tabs>
          <w:ind w:left="567" w:hanging="567"/>
        </w:pPr>
        <w:rPr>
          <w:rFonts w:hint="default"/>
          <w:sz w:val="18"/>
          <w:szCs w:val="18"/>
        </w:rPr>
      </w:lvl>
    </w:lvlOverride>
    <w:lvlOverride w:ilvl="2">
      <w:lvl w:ilvl="2">
        <w:start w:val="1"/>
        <w:numFmt w:val="decimal"/>
        <w:lvlRestart w:val="1"/>
        <w:pStyle w:val="Liste-A-02"/>
        <w:lvlText w:val="%1.%3"/>
        <w:lvlJc w:val="left"/>
        <w:pPr>
          <w:tabs>
            <w:tab w:val="num" w:pos="567"/>
          </w:tabs>
          <w:ind w:left="567" w:hanging="567"/>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bullet"/>
        <w:lvlRestart w:val="0"/>
        <w:pStyle w:val="Liste-A-03"/>
        <w:lvlText w:val=""/>
        <w:lvlJc w:val="left"/>
        <w:pPr>
          <w:tabs>
            <w:tab w:val="num" w:pos="737"/>
          </w:tabs>
          <w:ind w:left="737" w:hanging="170"/>
        </w:pPr>
        <w:rPr>
          <w:rFonts w:ascii="Symbol" w:hAnsi="Symbol" w:hint="default"/>
          <w:sz w:val="18"/>
          <w:szCs w:val="18"/>
        </w:rPr>
      </w:lvl>
    </w:lvlOverride>
    <w:lvlOverride w:ilvl="4">
      <w:lvl w:ilvl="4">
        <w:start w:val="1"/>
        <w:numFmt w:val="decimal"/>
        <w:lvlText w:val="%1.%2.%3.%4.%5."/>
        <w:lvlJc w:val="left"/>
        <w:pPr>
          <w:ind w:left="9693" w:hanging="792"/>
        </w:pPr>
        <w:rPr>
          <w:rFonts w:hint="default"/>
        </w:rPr>
      </w:lvl>
    </w:lvlOverride>
    <w:lvlOverride w:ilvl="5">
      <w:lvl w:ilvl="5">
        <w:start w:val="1"/>
        <w:numFmt w:val="decimal"/>
        <w:lvlText w:val="%1.%2.%3.%4.%5.%6."/>
        <w:lvlJc w:val="left"/>
        <w:pPr>
          <w:ind w:left="10197" w:hanging="936"/>
        </w:pPr>
        <w:rPr>
          <w:rFonts w:hint="default"/>
        </w:rPr>
      </w:lvl>
    </w:lvlOverride>
    <w:lvlOverride w:ilvl="6">
      <w:lvl w:ilvl="6">
        <w:start w:val="1"/>
        <w:numFmt w:val="decimal"/>
        <w:lvlText w:val="%1.%2.%3.%4.%5.%6.%7."/>
        <w:lvlJc w:val="left"/>
        <w:pPr>
          <w:ind w:left="10701" w:hanging="1080"/>
        </w:pPr>
        <w:rPr>
          <w:rFonts w:hint="default"/>
        </w:rPr>
      </w:lvl>
    </w:lvlOverride>
    <w:lvlOverride w:ilvl="7">
      <w:lvl w:ilvl="7">
        <w:start w:val="1"/>
        <w:numFmt w:val="decimal"/>
        <w:lvlText w:val="%1.%2.%3.%4.%5.%6.%7.%8."/>
        <w:lvlJc w:val="left"/>
        <w:pPr>
          <w:ind w:left="11205" w:hanging="1224"/>
        </w:pPr>
        <w:rPr>
          <w:rFonts w:hint="default"/>
        </w:rPr>
      </w:lvl>
    </w:lvlOverride>
    <w:lvlOverride w:ilvl="8">
      <w:lvl w:ilvl="8">
        <w:start w:val="1"/>
        <w:numFmt w:val="decimal"/>
        <w:lvlText w:val="%1.%2.%3.%4.%5.%6.%7.%8.%9."/>
        <w:lvlJc w:val="left"/>
        <w:pPr>
          <w:ind w:left="11781" w:hanging="1440"/>
        </w:pPr>
        <w:rPr>
          <w:rFonts w:hint="default"/>
        </w:rPr>
      </w:lvl>
    </w:lvlOverride>
  </w:num>
  <w:num w:numId="36" w16cid:durableId="1820657694">
    <w:abstractNumId w:val="22"/>
    <w:lvlOverride w:ilvl="0">
      <w:lvl w:ilvl="0">
        <w:start w:val="1"/>
        <w:numFmt w:val="decimal"/>
        <w:pStyle w:val="Liste-A-00"/>
        <w:lvlText w:val="%1."/>
        <w:lvlJc w:val="left"/>
        <w:pPr>
          <w:tabs>
            <w:tab w:val="num" w:pos="567"/>
          </w:tabs>
          <w:ind w:left="567" w:hanging="567"/>
        </w:pPr>
        <w:rPr>
          <w:rFonts w:hint="default"/>
          <w:b/>
          <w:bCs/>
          <w:i w:val="0"/>
          <w:iCs w:val="0"/>
          <w:sz w:val="18"/>
          <w:szCs w:val="18"/>
        </w:rPr>
      </w:lvl>
    </w:lvlOverride>
    <w:lvlOverride w:ilvl="1">
      <w:lvl w:ilvl="1">
        <w:start w:val="1"/>
        <w:numFmt w:val="none"/>
        <w:pStyle w:val="Liste-A-01"/>
        <w:lvlText w:val="%2"/>
        <w:lvlJc w:val="left"/>
        <w:pPr>
          <w:tabs>
            <w:tab w:val="num" w:pos="567"/>
          </w:tabs>
          <w:ind w:left="567" w:hanging="567"/>
        </w:pPr>
        <w:rPr>
          <w:rFonts w:hint="default"/>
          <w:sz w:val="18"/>
          <w:szCs w:val="18"/>
        </w:rPr>
      </w:lvl>
    </w:lvlOverride>
    <w:lvlOverride w:ilvl="2">
      <w:lvl w:ilvl="2">
        <w:start w:val="1"/>
        <w:numFmt w:val="decimal"/>
        <w:lvlRestart w:val="1"/>
        <w:pStyle w:val="Liste-A-02"/>
        <w:lvlText w:val="%1.%3"/>
        <w:lvlJc w:val="left"/>
        <w:pPr>
          <w:tabs>
            <w:tab w:val="num" w:pos="567"/>
          </w:tabs>
          <w:ind w:left="567" w:hanging="567"/>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bullet"/>
        <w:lvlRestart w:val="0"/>
        <w:pStyle w:val="Liste-A-03"/>
        <w:lvlText w:val=""/>
        <w:lvlJc w:val="left"/>
        <w:pPr>
          <w:tabs>
            <w:tab w:val="num" w:pos="737"/>
          </w:tabs>
          <w:ind w:left="737" w:hanging="170"/>
        </w:pPr>
        <w:rPr>
          <w:rFonts w:ascii="Symbol" w:hAnsi="Symbol" w:hint="default"/>
          <w:sz w:val="18"/>
          <w:szCs w:val="18"/>
        </w:rPr>
      </w:lvl>
    </w:lvlOverride>
    <w:lvlOverride w:ilvl="4">
      <w:lvl w:ilvl="4">
        <w:start w:val="1"/>
        <w:numFmt w:val="decimal"/>
        <w:lvlText w:val="%1.%2.%3.%4.%5."/>
        <w:lvlJc w:val="left"/>
        <w:pPr>
          <w:ind w:left="9693" w:hanging="792"/>
        </w:pPr>
        <w:rPr>
          <w:rFonts w:hint="default"/>
        </w:rPr>
      </w:lvl>
    </w:lvlOverride>
    <w:lvlOverride w:ilvl="5">
      <w:lvl w:ilvl="5">
        <w:start w:val="1"/>
        <w:numFmt w:val="decimal"/>
        <w:lvlText w:val="%1.%2.%3.%4.%5.%6."/>
        <w:lvlJc w:val="left"/>
        <w:pPr>
          <w:ind w:left="10197" w:hanging="936"/>
        </w:pPr>
        <w:rPr>
          <w:rFonts w:hint="default"/>
        </w:rPr>
      </w:lvl>
    </w:lvlOverride>
    <w:lvlOverride w:ilvl="6">
      <w:lvl w:ilvl="6">
        <w:start w:val="1"/>
        <w:numFmt w:val="decimal"/>
        <w:lvlText w:val="%1.%2.%3.%4.%5.%6.%7."/>
        <w:lvlJc w:val="left"/>
        <w:pPr>
          <w:ind w:left="10701" w:hanging="1080"/>
        </w:pPr>
        <w:rPr>
          <w:rFonts w:hint="default"/>
        </w:rPr>
      </w:lvl>
    </w:lvlOverride>
    <w:lvlOverride w:ilvl="7">
      <w:lvl w:ilvl="7">
        <w:start w:val="1"/>
        <w:numFmt w:val="decimal"/>
        <w:lvlText w:val="%1.%2.%3.%4.%5.%6.%7.%8."/>
        <w:lvlJc w:val="left"/>
        <w:pPr>
          <w:ind w:left="11205" w:hanging="1224"/>
        </w:pPr>
        <w:rPr>
          <w:rFonts w:hint="default"/>
        </w:rPr>
      </w:lvl>
    </w:lvlOverride>
    <w:lvlOverride w:ilvl="8">
      <w:lvl w:ilvl="8">
        <w:start w:val="1"/>
        <w:numFmt w:val="decimal"/>
        <w:lvlText w:val="%1.%2.%3.%4.%5.%6.%7.%8.%9."/>
        <w:lvlJc w:val="left"/>
        <w:pPr>
          <w:ind w:left="11781" w:hanging="1440"/>
        </w:pPr>
        <w:rPr>
          <w:rFonts w:hint="default"/>
        </w:rPr>
      </w:lvl>
    </w:lvlOverride>
  </w:num>
  <w:num w:numId="37" w16cid:durableId="446198590">
    <w:abstractNumId w:val="11"/>
  </w:num>
  <w:num w:numId="38" w16cid:durableId="18011484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931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0A2"/>
    <w:rsid w:val="00002D06"/>
    <w:rsid w:val="000032B4"/>
    <w:rsid w:val="00014483"/>
    <w:rsid w:val="00024CD1"/>
    <w:rsid w:val="000331A1"/>
    <w:rsid w:val="00042703"/>
    <w:rsid w:val="000472EB"/>
    <w:rsid w:val="000B18D6"/>
    <w:rsid w:val="000C5A2F"/>
    <w:rsid w:val="000D6F20"/>
    <w:rsid w:val="000E12C1"/>
    <w:rsid w:val="000E53A2"/>
    <w:rsid w:val="000E7B11"/>
    <w:rsid w:val="001036EA"/>
    <w:rsid w:val="00114DE1"/>
    <w:rsid w:val="0012140A"/>
    <w:rsid w:val="00142AD9"/>
    <w:rsid w:val="00173F69"/>
    <w:rsid w:val="00174750"/>
    <w:rsid w:val="0018177D"/>
    <w:rsid w:val="001A31AD"/>
    <w:rsid w:val="001E1444"/>
    <w:rsid w:val="002070A2"/>
    <w:rsid w:val="00214D2E"/>
    <w:rsid w:val="00216523"/>
    <w:rsid w:val="002250E1"/>
    <w:rsid w:val="0024008D"/>
    <w:rsid w:val="00241DE8"/>
    <w:rsid w:val="002478CF"/>
    <w:rsid w:val="0025754C"/>
    <w:rsid w:val="00272FCE"/>
    <w:rsid w:val="00277C2D"/>
    <w:rsid w:val="0028126B"/>
    <w:rsid w:val="00286BDA"/>
    <w:rsid w:val="00293D6C"/>
    <w:rsid w:val="00294032"/>
    <w:rsid w:val="002B58F6"/>
    <w:rsid w:val="002E540A"/>
    <w:rsid w:val="002F06DF"/>
    <w:rsid w:val="003109D4"/>
    <w:rsid w:val="0031214B"/>
    <w:rsid w:val="00314453"/>
    <w:rsid w:val="00317707"/>
    <w:rsid w:val="003361C7"/>
    <w:rsid w:val="00363AFE"/>
    <w:rsid w:val="003718EE"/>
    <w:rsid w:val="00391D56"/>
    <w:rsid w:val="003953BB"/>
    <w:rsid w:val="003973D8"/>
    <w:rsid w:val="003A7078"/>
    <w:rsid w:val="003B0CEC"/>
    <w:rsid w:val="003B23F1"/>
    <w:rsid w:val="003C4750"/>
    <w:rsid w:val="003D2F2B"/>
    <w:rsid w:val="003E2E65"/>
    <w:rsid w:val="003F4B30"/>
    <w:rsid w:val="00410E8C"/>
    <w:rsid w:val="00420E95"/>
    <w:rsid w:val="00437017"/>
    <w:rsid w:val="00444599"/>
    <w:rsid w:val="00450510"/>
    <w:rsid w:val="004544EB"/>
    <w:rsid w:val="0046473B"/>
    <w:rsid w:val="00484A10"/>
    <w:rsid w:val="00490D39"/>
    <w:rsid w:val="0049532F"/>
    <w:rsid w:val="004B2E80"/>
    <w:rsid w:val="005137B3"/>
    <w:rsid w:val="0055493F"/>
    <w:rsid w:val="0055525F"/>
    <w:rsid w:val="00556C4F"/>
    <w:rsid w:val="00562880"/>
    <w:rsid w:val="00562D27"/>
    <w:rsid w:val="0056457E"/>
    <w:rsid w:val="005735BF"/>
    <w:rsid w:val="00587EF6"/>
    <w:rsid w:val="005C3515"/>
    <w:rsid w:val="005C3BF3"/>
    <w:rsid w:val="005E758F"/>
    <w:rsid w:val="005F378E"/>
    <w:rsid w:val="0060780A"/>
    <w:rsid w:val="00623581"/>
    <w:rsid w:val="0066134E"/>
    <w:rsid w:val="00662C1F"/>
    <w:rsid w:val="006661F2"/>
    <w:rsid w:val="00667764"/>
    <w:rsid w:val="006865D9"/>
    <w:rsid w:val="00692313"/>
    <w:rsid w:val="006A07DE"/>
    <w:rsid w:val="006A2988"/>
    <w:rsid w:val="006A6512"/>
    <w:rsid w:val="006C36C4"/>
    <w:rsid w:val="006D7BC1"/>
    <w:rsid w:val="006E72AC"/>
    <w:rsid w:val="0072418A"/>
    <w:rsid w:val="00724B7C"/>
    <w:rsid w:val="0074071C"/>
    <w:rsid w:val="00755C67"/>
    <w:rsid w:val="00764616"/>
    <w:rsid w:val="00772725"/>
    <w:rsid w:val="00776AAB"/>
    <w:rsid w:val="00777740"/>
    <w:rsid w:val="007B60C5"/>
    <w:rsid w:val="007C0895"/>
    <w:rsid w:val="007E05CB"/>
    <w:rsid w:val="00803943"/>
    <w:rsid w:val="00815C6D"/>
    <w:rsid w:val="00835D7E"/>
    <w:rsid w:val="008543A9"/>
    <w:rsid w:val="008608C1"/>
    <w:rsid w:val="0086412A"/>
    <w:rsid w:val="00871ED8"/>
    <w:rsid w:val="00872B8F"/>
    <w:rsid w:val="0088611A"/>
    <w:rsid w:val="00887107"/>
    <w:rsid w:val="00895DD7"/>
    <w:rsid w:val="008966AB"/>
    <w:rsid w:val="008A6A09"/>
    <w:rsid w:val="008C5579"/>
    <w:rsid w:val="008D1E2C"/>
    <w:rsid w:val="008E1666"/>
    <w:rsid w:val="009077F7"/>
    <w:rsid w:val="00925B66"/>
    <w:rsid w:val="009553C7"/>
    <w:rsid w:val="00960EE9"/>
    <w:rsid w:val="00961233"/>
    <w:rsid w:val="00962ACC"/>
    <w:rsid w:val="009732AC"/>
    <w:rsid w:val="00973E96"/>
    <w:rsid w:val="00995BB5"/>
    <w:rsid w:val="009B0CB6"/>
    <w:rsid w:val="009D1D8F"/>
    <w:rsid w:val="009F406C"/>
    <w:rsid w:val="00A23374"/>
    <w:rsid w:val="00A24872"/>
    <w:rsid w:val="00A468CF"/>
    <w:rsid w:val="00A83C1B"/>
    <w:rsid w:val="00A86566"/>
    <w:rsid w:val="00A92CD2"/>
    <w:rsid w:val="00AB32C2"/>
    <w:rsid w:val="00AC7042"/>
    <w:rsid w:val="00AD10C4"/>
    <w:rsid w:val="00AE0D3A"/>
    <w:rsid w:val="00AE3B3D"/>
    <w:rsid w:val="00AF3E1A"/>
    <w:rsid w:val="00B039BA"/>
    <w:rsid w:val="00B05D4E"/>
    <w:rsid w:val="00B0750A"/>
    <w:rsid w:val="00B17BCA"/>
    <w:rsid w:val="00B314CE"/>
    <w:rsid w:val="00B341F4"/>
    <w:rsid w:val="00B405B8"/>
    <w:rsid w:val="00B62922"/>
    <w:rsid w:val="00B64481"/>
    <w:rsid w:val="00BA1A5B"/>
    <w:rsid w:val="00BA3959"/>
    <w:rsid w:val="00BB5C75"/>
    <w:rsid w:val="00BC5B2E"/>
    <w:rsid w:val="00BF61A2"/>
    <w:rsid w:val="00C023D7"/>
    <w:rsid w:val="00C04A4B"/>
    <w:rsid w:val="00C124DC"/>
    <w:rsid w:val="00C20AA7"/>
    <w:rsid w:val="00C30D4D"/>
    <w:rsid w:val="00C40BC7"/>
    <w:rsid w:val="00C51FBA"/>
    <w:rsid w:val="00C84C46"/>
    <w:rsid w:val="00C84D0F"/>
    <w:rsid w:val="00CC4E49"/>
    <w:rsid w:val="00CF42CC"/>
    <w:rsid w:val="00D01491"/>
    <w:rsid w:val="00D1074B"/>
    <w:rsid w:val="00D41434"/>
    <w:rsid w:val="00D513BE"/>
    <w:rsid w:val="00D61ED4"/>
    <w:rsid w:val="00D655EC"/>
    <w:rsid w:val="00DB478F"/>
    <w:rsid w:val="00DB58DB"/>
    <w:rsid w:val="00DC77A7"/>
    <w:rsid w:val="00DD7ECC"/>
    <w:rsid w:val="00DE42CC"/>
    <w:rsid w:val="00DE4EB1"/>
    <w:rsid w:val="00E02BB1"/>
    <w:rsid w:val="00E21917"/>
    <w:rsid w:val="00E62C25"/>
    <w:rsid w:val="00E67547"/>
    <w:rsid w:val="00E7444B"/>
    <w:rsid w:val="00E75D6F"/>
    <w:rsid w:val="00E76453"/>
    <w:rsid w:val="00EB2788"/>
    <w:rsid w:val="00EC6DF7"/>
    <w:rsid w:val="00ED20A7"/>
    <w:rsid w:val="00EE6EE5"/>
    <w:rsid w:val="00F12004"/>
    <w:rsid w:val="00F210F0"/>
    <w:rsid w:val="00F2112E"/>
    <w:rsid w:val="00F32D99"/>
    <w:rsid w:val="00F34B53"/>
    <w:rsid w:val="00F45E7F"/>
    <w:rsid w:val="00F57307"/>
    <w:rsid w:val="00F57B8B"/>
    <w:rsid w:val="00F710D7"/>
    <w:rsid w:val="00F76ED3"/>
    <w:rsid w:val="00F875B1"/>
    <w:rsid w:val="00F96D61"/>
    <w:rsid w:val="00FA58C0"/>
    <w:rsid w:val="00FB4CBD"/>
    <w:rsid w:val="00FC0D0E"/>
    <w:rsid w:val="00FD49C6"/>
    <w:rsid w:val="00FF2611"/>
    <w:rsid w:val="00FF270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o:shapelayout v:ext="edit">
      <o:idmap v:ext="edit" data="1"/>
    </o:shapelayout>
  </w:shapeDefaults>
  <w:decimalSymbol w:val=","/>
  <w:listSeparator w:val=";"/>
  <w14:docId w14:val="762A7F76"/>
  <w15:chartTrackingRefBased/>
  <w15:docId w15:val="{DF2E6080-80E4-4BEC-ABC9-DAD1A910C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spacing w:before="240" w:after="60"/>
      <w:outlineLvl w:val="0"/>
    </w:pPr>
    <w:rPr>
      <w:rFonts w:ascii="Arial" w:hAnsi="Arial"/>
      <w:b/>
      <w:kern w:val="28"/>
      <w:sz w:val="28"/>
    </w:rPr>
  </w:style>
  <w:style w:type="paragraph" w:styleId="berschrift2">
    <w:name w:val="heading 2"/>
    <w:basedOn w:val="Standard"/>
    <w:next w:val="Standard"/>
    <w:qFormat/>
    <w:pPr>
      <w:keepNext/>
      <w:tabs>
        <w:tab w:val="left" w:pos="2552"/>
        <w:tab w:val="left" w:pos="3828"/>
      </w:tabs>
      <w:jc w:val="center"/>
      <w:outlineLvl w:val="1"/>
    </w:pPr>
    <w:rPr>
      <w:rFonts w:ascii="Arial" w:hAnsi="Arial"/>
      <w:b/>
      <w:sz w:val="22"/>
    </w:rPr>
  </w:style>
  <w:style w:type="paragraph" w:styleId="berschrift3">
    <w:name w:val="heading 3"/>
    <w:basedOn w:val="Standard"/>
    <w:next w:val="Standard"/>
    <w:qFormat/>
    <w:pPr>
      <w:keepNext/>
      <w:tabs>
        <w:tab w:val="left" w:pos="284"/>
        <w:tab w:val="left" w:pos="3119"/>
      </w:tabs>
      <w:outlineLvl w:val="2"/>
    </w:pPr>
    <w:rPr>
      <w:rFonts w:ascii="Arial" w:hAnsi="Arial"/>
      <w:b/>
      <w:sz w:val="16"/>
    </w:rPr>
  </w:style>
  <w:style w:type="paragraph" w:styleId="berschrift4">
    <w:name w:val="heading 4"/>
    <w:basedOn w:val="Standard"/>
    <w:next w:val="Standard"/>
    <w:qFormat/>
    <w:pPr>
      <w:keepNext/>
      <w:spacing w:before="240" w:after="60"/>
      <w:outlineLvl w:val="3"/>
    </w:pPr>
    <w:rPr>
      <w:rFonts w:ascii="Arial" w:hAnsi="Arial"/>
      <w:b/>
      <w:sz w:val="24"/>
    </w:rPr>
  </w:style>
  <w:style w:type="paragraph" w:styleId="berschrift5">
    <w:name w:val="heading 5"/>
    <w:basedOn w:val="Standard"/>
    <w:next w:val="Standard"/>
    <w:qFormat/>
    <w:pPr>
      <w:spacing w:before="240" w:after="60"/>
      <w:outlineLvl w:val="4"/>
    </w:pPr>
    <w:rPr>
      <w:sz w:val="22"/>
    </w:rPr>
  </w:style>
  <w:style w:type="paragraph" w:styleId="berschrift6">
    <w:name w:val="heading 6"/>
    <w:basedOn w:val="Standard"/>
    <w:next w:val="Standard"/>
    <w:qFormat/>
    <w:pPr>
      <w:spacing w:before="240" w:after="60"/>
      <w:outlineLvl w:val="5"/>
    </w:pPr>
    <w:rPr>
      <w:i/>
      <w:sz w:val="22"/>
    </w:rPr>
  </w:style>
  <w:style w:type="paragraph" w:styleId="berschrift7">
    <w:name w:val="heading 7"/>
    <w:basedOn w:val="Standard"/>
    <w:next w:val="Standard"/>
    <w:qFormat/>
    <w:pPr>
      <w:spacing w:before="240" w:after="60"/>
      <w:outlineLvl w:val="6"/>
    </w:pPr>
    <w:rPr>
      <w:rFonts w:ascii="Arial" w:hAnsi="Arial"/>
    </w:rPr>
  </w:style>
  <w:style w:type="paragraph" w:styleId="berschrift8">
    <w:name w:val="heading 8"/>
    <w:basedOn w:val="Standard"/>
    <w:next w:val="Standard"/>
    <w:qFormat/>
    <w:pPr>
      <w:spacing w:before="240" w:after="60"/>
      <w:outlineLvl w:val="7"/>
    </w:pPr>
    <w:rPr>
      <w:rFonts w:ascii="Arial" w:hAnsi="Arial"/>
      <w:i/>
    </w:rPr>
  </w:style>
  <w:style w:type="paragraph" w:styleId="berschrift9">
    <w:name w:val="heading 9"/>
    <w:basedOn w:val="Standard"/>
    <w:next w:val="Standard"/>
    <w:qFormat/>
    <w:pPr>
      <w:spacing w:before="240" w:after="60"/>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819"/>
        <w:tab w:val="right" w:pos="9071"/>
      </w:tabs>
    </w:pPr>
    <w:rPr>
      <w:rFonts w:ascii="Helvetica" w:hAnsi="Helvetica"/>
      <w:sz w:val="22"/>
    </w:rPr>
  </w:style>
  <w:style w:type="paragraph" w:styleId="Kopfzeile">
    <w:name w:val="header"/>
    <w:basedOn w:val="Standard"/>
    <w:link w:val="KopfzeileZchn"/>
    <w:uiPriority w:val="99"/>
    <w:pPr>
      <w:tabs>
        <w:tab w:val="center" w:pos="4536"/>
        <w:tab w:val="right" w:pos="9072"/>
      </w:tabs>
    </w:pPr>
  </w:style>
  <w:style w:type="paragraph" w:styleId="Abbildungsverzeichnis">
    <w:name w:val="table of figures"/>
    <w:basedOn w:val="Standard"/>
    <w:next w:val="Standard"/>
    <w:semiHidden/>
    <w:pPr>
      <w:ind w:left="400" w:hanging="400"/>
    </w:pPr>
  </w:style>
  <w:style w:type="paragraph" w:styleId="Umschlagabsenderadresse">
    <w:name w:val="envelope return"/>
    <w:basedOn w:val="Standard"/>
    <w:rPr>
      <w:rFonts w:ascii="Arial" w:hAnsi="Arial"/>
    </w:rPr>
  </w:style>
  <w:style w:type="paragraph" w:styleId="Anrede">
    <w:name w:val="Salutation"/>
    <w:basedOn w:val="Standard"/>
    <w:next w:val="Standard"/>
  </w:style>
  <w:style w:type="paragraph" w:styleId="Aufzhlungszeichen">
    <w:name w:val="List Bullet"/>
    <w:basedOn w:val="Standard"/>
    <w:autoRedefine/>
    <w:pPr>
      <w:numPr>
        <w:numId w:val="4"/>
      </w:numPr>
    </w:pPr>
  </w:style>
  <w:style w:type="paragraph" w:styleId="Aufzhlungszeichen2">
    <w:name w:val="List Bullet 2"/>
    <w:basedOn w:val="Standard"/>
    <w:autoRedefine/>
    <w:pPr>
      <w:numPr>
        <w:numId w:val="5"/>
      </w:numPr>
    </w:pPr>
  </w:style>
  <w:style w:type="paragraph" w:styleId="Aufzhlungszeichen3">
    <w:name w:val="List Bullet 3"/>
    <w:basedOn w:val="Standard"/>
    <w:autoRedefine/>
    <w:pPr>
      <w:numPr>
        <w:numId w:val="6"/>
      </w:numPr>
    </w:pPr>
  </w:style>
  <w:style w:type="paragraph" w:styleId="Aufzhlungszeichen4">
    <w:name w:val="List Bullet 4"/>
    <w:basedOn w:val="Standard"/>
    <w:autoRedefine/>
    <w:pPr>
      <w:numPr>
        <w:numId w:val="7"/>
      </w:numPr>
    </w:pPr>
  </w:style>
  <w:style w:type="paragraph" w:styleId="Aufzhlungszeichen5">
    <w:name w:val="List Bullet 5"/>
    <w:basedOn w:val="Standard"/>
    <w:autoRedefine/>
    <w:pPr>
      <w:numPr>
        <w:numId w:val="8"/>
      </w:numPr>
    </w:pPr>
  </w:style>
  <w:style w:type="paragraph" w:styleId="Beschriftung">
    <w:name w:val="caption"/>
    <w:basedOn w:val="Standard"/>
    <w:next w:val="Standard"/>
    <w:qFormat/>
    <w:pPr>
      <w:spacing w:before="120" w:after="120"/>
    </w:pPr>
    <w:rPr>
      <w:b/>
    </w:rPr>
  </w:style>
  <w:style w:type="paragraph" w:styleId="Blocktext">
    <w:name w:val="Block Text"/>
    <w:basedOn w:val="Standard"/>
    <w:pPr>
      <w:spacing w:after="120"/>
      <w:ind w:left="1440" w:right="1440"/>
    </w:pPr>
  </w:style>
  <w:style w:type="paragraph" w:styleId="Datum">
    <w:name w:val="Date"/>
    <w:basedOn w:val="Standard"/>
    <w:next w:val="Standard"/>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style>
  <w:style w:type="paragraph" w:styleId="Fu-Endnotenberschrift">
    <w:name w:val="Note Heading"/>
    <w:basedOn w:val="Standard"/>
    <w:next w:val="Standard"/>
  </w:style>
  <w:style w:type="paragraph" w:styleId="Funotentext">
    <w:name w:val="footnote text"/>
    <w:basedOn w:val="Standard"/>
    <w:semiHidden/>
  </w:style>
  <w:style w:type="paragraph" w:styleId="Gruformel">
    <w:name w:val="Closing"/>
    <w:basedOn w:val="Standard"/>
    <w:pPr>
      <w:ind w:left="4252"/>
    </w:pPr>
  </w:style>
  <w:style w:type="paragraph" w:styleId="Index1">
    <w:name w:val="index 1"/>
    <w:basedOn w:val="Standard"/>
    <w:next w:val="Standard"/>
    <w:autoRedefine/>
    <w:semiHidden/>
    <w:pPr>
      <w:ind w:left="200" w:hanging="200"/>
    </w:pPr>
  </w:style>
  <w:style w:type="paragraph" w:styleId="Index2">
    <w:name w:val="index 2"/>
    <w:basedOn w:val="Standard"/>
    <w:next w:val="Standard"/>
    <w:autoRedefine/>
    <w:semiHidden/>
    <w:pPr>
      <w:ind w:left="400" w:hanging="200"/>
    </w:pPr>
  </w:style>
  <w:style w:type="paragraph" w:styleId="Index3">
    <w:name w:val="index 3"/>
    <w:basedOn w:val="Standard"/>
    <w:next w:val="Standard"/>
    <w:autoRedefine/>
    <w:semiHidden/>
    <w:pPr>
      <w:ind w:left="600" w:hanging="200"/>
    </w:pPr>
  </w:style>
  <w:style w:type="paragraph" w:styleId="Index4">
    <w:name w:val="index 4"/>
    <w:basedOn w:val="Standard"/>
    <w:next w:val="Standard"/>
    <w:autoRedefine/>
    <w:semiHidden/>
    <w:pPr>
      <w:ind w:left="800" w:hanging="200"/>
    </w:pPr>
  </w:style>
  <w:style w:type="paragraph" w:styleId="Index5">
    <w:name w:val="index 5"/>
    <w:basedOn w:val="Standard"/>
    <w:next w:val="Standard"/>
    <w:autoRedefine/>
    <w:semiHidden/>
    <w:pPr>
      <w:ind w:left="1000" w:hanging="200"/>
    </w:pPr>
  </w:style>
  <w:style w:type="paragraph" w:styleId="Index6">
    <w:name w:val="index 6"/>
    <w:basedOn w:val="Standard"/>
    <w:next w:val="Standard"/>
    <w:autoRedefine/>
    <w:semiHidden/>
    <w:pPr>
      <w:ind w:left="1200" w:hanging="200"/>
    </w:pPr>
  </w:style>
  <w:style w:type="paragraph" w:styleId="Index7">
    <w:name w:val="index 7"/>
    <w:basedOn w:val="Standard"/>
    <w:next w:val="Standard"/>
    <w:autoRedefine/>
    <w:semiHidden/>
    <w:pPr>
      <w:ind w:left="1400" w:hanging="200"/>
    </w:pPr>
  </w:style>
  <w:style w:type="paragraph" w:styleId="Index8">
    <w:name w:val="index 8"/>
    <w:basedOn w:val="Standard"/>
    <w:next w:val="Standard"/>
    <w:autoRedefine/>
    <w:semiHidden/>
    <w:pPr>
      <w:ind w:left="1600" w:hanging="200"/>
    </w:pPr>
  </w:style>
  <w:style w:type="paragraph" w:styleId="Index9">
    <w:name w:val="index 9"/>
    <w:basedOn w:val="Standard"/>
    <w:next w:val="Standard"/>
    <w:autoRedefine/>
    <w:semiHidden/>
    <w:pPr>
      <w:ind w:left="1800" w:hanging="200"/>
    </w:pPr>
  </w:style>
  <w:style w:type="paragraph" w:styleId="Indexberschrift">
    <w:name w:val="index heading"/>
    <w:basedOn w:val="Standard"/>
    <w:next w:val="Index1"/>
    <w:semiHidden/>
    <w:rPr>
      <w:rFonts w:ascii="Arial" w:hAnsi="Arial"/>
      <w:b/>
    </w:rPr>
  </w:style>
  <w:style w:type="paragraph" w:styleId="Kommentartext">
    <w:name w:val="annotation text"/>
    <w:basedOn w:val="Standard"/>
    <w:link w:val="KommentartextZchn"/>
    <w:uiPriority w:val="99"/>
    <w:semiHidden/>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9"/>
      </w:numPr>
    </w:pPr>
  </w:style>
  <w:style w:type="paragraph" w:styleId="Listennummer2">
    <w:name w:val="List Number 2"/>
    <w:basedOn w:val="Standard"/>
    <w:pPr>
      <w:numPr>
        <w:numId w:val="10"/>
      </w:numPr>
    </w:pPr>
  </w:style>
  <w:style w:type="paragraph" w:styleId="Listennummer3">
    <w:name w:val="List Number 3"/>
    <w:basedOn w:val="Standard"/>
    <w:pPr>
      <w:numPr>
        <w:numId w:val="11"/>
      </w:numPr>
    </w:pPr>
  </w:style>
  <w:style w:type="paragraph" w:styleId="Listennummer4">
    <w:name w:val="List Number 4"/>
    <w:basedOn w:val="Standard"/>
    <w:pPr>
      <w:numPr>
        <w:numId w:val="12"/>
      </w:numPr>
    </w:pPr>
  </w:style>
  <w:style w:type="paragraph" w:styleId="Listennummer5">
    <w:name w:val="List Number 5"/>
    <w:basedOn w:val="Standard"/>
    <w:pPr>
      <w:numPr>
        <w:numId w:val="13"/>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NurText">
    <w:name w:val="Plain Text"/>
    <w:basedOn w:val="Standard"/>
    <w:rPr>
      <w:rFonts w:ascii="Courier New" w:hAnsi="Courier New"/>
    </w:rPr>
  </w:style>
  <w:style w:type="paragraph" w:styleId="Standardeinzug">
    <w:name w:val="Normal Indent"/>
    <w:basedOn w:val="Standard"/>
    <w:pPr>
      <w:ind w:left="708"/>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Zeileneinzug">
    <w:name w:val="Body Text Indent"/>
    <w:basedOn w:val="Standard"/>
    <w:pPr>
      <w:spacing w:after="120"/>
      <w:ind w:left="283"/>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Textkrper-Erstzeileneinzug">
    <w:name w:val="Body Text First Indent"/>
    <w:basedOn w:val="Textkrper"/>
    <w:pPr>
      <w:ind w:firstLine="210"/>
    </w:pPr>
  </w:style>
  <w:style w:type="paragraph" w:styleId="Textkrper-Erstzeileneinzug2">
    <w:name w:val="Body Text First Indent 2"/>
    <w:basedOn w:val="Textkrper-Zeileneinzug"/>
    <w:pPr>
      <w:ind w:firstLine="210"/>
    </w:pPr>
  </w:style>
  <w:style w:type="paragraph" w:styleId="Titel">
    <w:name w:val="Title"/>
    <w:basedOn w:val="Standard"/>
    <w:qFormat/>
    <w:pPr>
      <w:spacing w:before="240" w:after="60"/>
      <w:jc w:val="center"/>
      <w:outlineLvl w:val="0"/>
    </w:pPr>
    <w:rPr>
      <w:rFonts w:ascii="Arial" w:hAnsi="Arial"/>
      <w:b/>
      <w:kern w:val="28"/>
      <w:sz w:val="32"/>
    </w:rPr>
  </w:style>
  <w:style w:type="paragraph" w:styleId="Umschlagadresse">
    <w:name w:val="envelope address"/>
    <w:basedOn w:val="Standard"/>
    <w:pPr>
      <w:framePr w:w="4320" w:h="2160" w:hRule="exact" w:hSpace="141" w:wrap="auto" w:hAnchor="page" w:xAlign="center" w:yAlign="bottom"/>
      <w:ind w:left="1"/>
    </w:pPr>
    <w:rPr>
      <w:rFonts w:ascii="Arial" w:hAnsi="Arial"/>
      <w:sz w:val="24"/>
    </w:r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rPr>
      <w:rFonts w:ascii="Arial" w:hAnsi="Arial"/>
      <w:sz w:val="24"/>
    </w:rPr>
  </w:style>
  <w:style w:type="paragraph" w:styleId="Verzeichnis1">
    <w:name w:val="toc 1"/>
    <w:basedOn w:val="Standard"/>
    <w:next w:val="Standard"/>
    <w:autoRedefine/>
    <w:semiHidden/>
  </w:style>
  <w:style w:type="paragraph" w:styleId="Verzeichnis2">
    <w:name w:val="toc 2"/>
    <w:basedOn w:val="Standard"/>
    <w:next w:val="Standard"/>
    <w:autoRedefine/>
    <w:semiHidden/>
    <w:pPr>
      <w:ind w:left="200"/>
    </w:pPr>
  </w:style>
  <w:style w:type="paragraph" w:styleId="Verzeichnis3">
    <w:name w:val="toc 3"/>
    <w:basedOn w:val="Standard"/>
    <w:next w:val="Standard"/>
    <w:autoRedefine/>
    <w:semiHidden/>
    <w:pPr>
      <w:ind w:left="400"/>
    </w:pPr>
  </w:style>
  <w:style w:type="paragraph" w:styleId="Verzeichnis4">
    <w:name w:val="toc 4"/>
    <w:basedOn w:val="Standard"/>
    <w:next w:val="Standard"/>
    <w:autoRedefine/>
    <w:semiHidden/>
    <w:pPr>
      <w:ind w:left="600"/>
    </w:pPr>
  </w:style>
  <w:style w:type="paragraph" w:styleId="Verzeichnis5">
    <w:name w:val="toc 5"/>
    <w:basedOn w:val="Standard"/>
    <w:next w:val="Standard"/>
    <w:autoRedefine/>
    <w:semiHidden/>
    <w:pPr>
      <w:ind w:left="800"/>
    </w:pPr>
  </w:style>
  <w:style w:type="paragraph" w:styleId="Verzeichnis6">
    <w:name w:val="toc 6"/>
    <w:basedOn w:val="Standard"/>
    <w:next w:val="Standard"/>
    <w:autoRedefine/>
    <w:semiHidden/>
    <w:pPr>
      <w:ind w:left="1000"/>
    </w:pPr>
  </w:style>
  <w:style w:type="paragraph" w:styleId="Verzeichnis7">
    <w:name w:val="toc 7"/>
    <w:basedOn w:val="Standard"/>
    <w:next w:val="Standard"/>
    <w:autoRedefine/>
    <w:semiHidden/>
    <w:pPr>
      <w:ind w:left="1200"/>
    </w:pPr>
  </w:style>
  <w:style w:type="paragraph" w:styleId="Verzeichnis8">
    <w:name w:val="toc 8"/>
    <w:basedOn w:val="Standard"/>
    <w:next w:val="Standard"/>
    <w:autoRedefine/>
    <w:semiHidden/>
    <w:pPr>
      <w:ind w:left="1400"/>
    </w:pPr>
  </w:style>
  <w:style w:type="paragraph" w:styleId="Verzeichnis9">
    <w:name w:val="toc 9"/>
    <w:basedOn w:val="Standard"/>
    <w:next w:val="Standard"/>
    <w:autoRedefine/>
    <w:semiHidden/>
    <w:pPr>
      <w:ind w:left="1600"/>
    </w:pPr>
  </w:style>
  <w:style w:type="paragraph" w:styleId="RGV-berschrift">
    <w:name w:val="toa heading"/>
    <w:basedOn w:val="Standard"/>
    <w:next w:val="Standard"/>
    <w:semiHidden/>
    <w:pPr>
      <w:spacing w:before="120"/>
    </w:pPr>
    <w:rPr>
      <w:rFonts w:ascii="Arial" w:hAnsi="Arial"/>
      <w:b/>
      <w:sz w:val="24"/>
    </w:rPr>
  </w:style>
  <w:style w:type="paragraph" w:styleId="Rechtsgrundlagenverzeichnis">
    <w:name w:val="table of authorities"/>
    <w:basedOn w:val="Standard"/>
    <w:next w:val="Standard"/>
    <w:semiHidden/>
    <w:pPr>
      <w:ind w:left="200" w:hanging="200"/>
    </w:pPr>
  </w:style>
  <w:style w:type="paragraph" w:styleId="Sprechblasentext">
    <w:name w:val="Balloon Text"/>
    <w:basedOn w:val="Standard"/>
    <w:semiHidden/>
    <w:rsid w:val="00724B7C"/>
    <w:rPr>
      <w:rFonts w:ascii="Tahoma" w:hAnsi="Tahoma" w:cs="Tahoma"/>
      <w:sz w:val="16"/>
      <w:szCs w:val="16"/>
    </w:rPr>
  </w:style>
  <w:style w:type="table" w:styleId="Tabellenraster">
    <w:name w:val="Table Grid"/>
    <w:basedOn w:val="NormaleTabelle"/>
    <w:uiPriority w:val="39"/>
    <w:rsid w:val="00871E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437017"/>
    <w:pPr>
      <w:ind w:left="720"/>
      <w:contextualSpacing/>
    </w:pPr>
  </w:style>
  <w:style w:type="paragraph" w:customStyle="1" w:styleId="Liste-A-01">
    <w:name w:val="Liste-A-01"/>
    <w:basedOn w:val="Standard"/>
    <w:qFormat/>
    <w:rsid w:val="0049532F"/>
    <w:pPr>
      <w:numPr>
        <w:ilvl w:val="1"/>
        <w:numId w:val="20"/>
      </w:numPr>
      <w:spacing w:before="60" w:after="60"/>
      <w:contextualSpacing/>
      <w:jc w:val="both"/>
    </w:pPr>
    <w:rPr>
      <w:rFonts w:ascii="Arial" w:hAnsi="Arial"/>
    </w:rPr>
  </w:style>
  <w:style w:type="paragraph" w:customStyle="1" w:styleId="Liste-A-03">
    <w:name w:val="Liste-A-03"/>
    <w:basedOn w:val="Liste-A-02"/>
    <w:qFormat/>
    <w:rsid w:val="0049532F"/>
    <w:pPr>
      <w:numPr>
        <w:ilvl w:val="3"/>
      </w:numPr>
      <w:contextualSpacing/>
    </w:pPr>
  </w:style>
  <w:style w:type="paragraph" w:customStyle="1" w:styleId="Liste-A-00">
    <w:name w:val="Liste-A-00"/>
    <w:basedOn w:val="Standard"/>
    <w:rsid w:val="0049532F"/>
    <w:pPr>
      <w:numPr>
        <w:numId w:val="20"/>
      </w:numPr>
      <w:spacing w:before="80" w:after="40"/>
      <w:contextualSpacing/>
      <w:outlineLvl w:val="2"/>
    </w:pPr>
    <w:rPr>
      <w:rFonts w:ascii="Arial" w:hAnsi="Arial"/>
      <w:b/>
    </w:rPr>
  </w:style>
  <w:style w:type="numbering" w:customStyle="1" w:styleId="ListeA">
    <w:name w:val="Liste_A"/>
    <w:uiPriority w:val="99"/>
    <w:rsid w:val="0049532F"/>
    <w:pPr>
      <w:numPr>
        <w:numId w:val="19"/>
      </w:numPr>
    </w:pPr>
  </w:style>
  <w:style w:type="paragraph" w:customStyle="1" w:styleId="Liste-A-02">
    <w:name w:val="Liste-A-02"/>
    <w:basedOn w:val="Standard"/>
    <w:qFormat/>
    <w:rsid w:val="0049532F"/>
    <w:pPr>
      <w:numPr>
        <w:ilvl w:val="2"/>
        <w:numId w:val="20"/>
      </w:numPr>
      <w:spacing w:after="60"/>
      <w:jc w:val="both"/>
      <w:outlineLvl w:val="3"/>
    </w:pPr>
    <w:rPr>
      <w:rFonts w:ascii="Arial" w:hAnsi="Arial"/>
    </w:rPr>
  </w:style>
  <w:style w:type="paragraph" w:customStyle="1" w:styleId="Liste-B-00">
    <w:name w:val="Liste-B-00"/>
    <w:basedOn w:val="Liste-A-00"/>
    <w:qFormat/>
    <w:rsid w:val="0049532F"/>
    <w:pPr>
      <w:spacing w:after="120"/>
      <w:contextualSpacing w:val="0"/>
    </w:pPr>
    <w:rPr>
      <w:b w:val="0"/>
    </w:rPr>
  </w:style>
  <w:style w:type="paragraph" w:customStyle="1" w:styleId="Liste-B-01">
    <w:name w:val="Liste-B-01"/>
    <w:basedOn w:val="Liste-A-01"/>
    <w:qFormat/>
    <w:rsid w:val="0049532F"/>
    <w:pPr>
      <w:tabs>
        <w:tab w:val="left" w:pos="1134"/>
      </w:tabs>
      <w:ind w:firstLine="0"/>
      <w:contextualSpacing w:val="0"/>
    </w:pPr>
  </w:style>
  <w:style w:type="paragraph" w:customStyle="1" w:styleId="Liste-B-01Ankreuzliste">
    <w:name w:val="Liste-B-01 Ankreuzliste"/>
    <w:basedOn w:val="Liste-B-01"/>
    <w:qFormat/>
    <w:rsid w:val="0049532F"/>
    <w:pPr>
      <w:ind w:left="1134" w:hanging="567"/>
    </w:pPr>
  </w:style>
  <w:style w:type="character" w:styleId="Kommentarzeichen">
    <w:name w:val="annotation reference"/>
    <w:basedOn w:val="Absatz-Standardschriftart"/>
    <w:uiPriority w:val="99"/>
    <w:semiHidden/>
    <w:unhideWhenUsed/>
    <w:rsid w:val="007E05CB"/>
    <w:rPr>
      <w:sz w:val="16"/>
      <w:szCs w:val="16"/>
    </w:rPr>
  </w:style>
  <w:style w:type="character" w:customStyle="1" w:styleId="KommentartextZchn">
    <w:name w:val="Kommentartext Zchn"/>
    <w:basedOn w:val="Absatz-Standardschriftart"/>
    <w:link w:val="Kommentartext"/>
    <w:uiPriority w:val="99"/>
    <w:semiHidden/>
    <w:rsid w:val="007E05CB"/>
  </w:style>
  <w:style w:type="character" w:customStyle="1" w:styleId="KopfzeileZchn">
    <w:name w:val="Kopfzeile Zchn"/>
    <w:basedOn w:val="Absatz-Standardschriftart"/>
    <w:link w:val="Kopfzeile"/>
    <w:uiPriority w:val="99"/>
    <w:rsid w:val="00803943"/>
  </w:style>
  <w:style w:type="character" w:customStyle="1" w:styleId="FuzeileZchn">
    <w:name w:val="Fußzeile Zchn"/>
    <w:basedOn w:val="Absatz-Standardschriftart"/>
    <w:link w:val="Fuzeile"/>
    <w:rsid w:val="0060780A"/>
    <w:rPr>
      <w:rFonts w:ascii="Helvetica" w:hAnsi="Helvetica"/>
      <w:sz w:val="22"/>
    </w:rPr>
  </w:style>
  <w:style w:type="paragraph" w:styleId="Kommentarthema">
    <w:name w:val="annotation subject"/>
    <w:basedOn w:val="Kommentartext"/>
    <w:next w:val="Kommentartext"/>
    <w:link w:val="KommentarthemaZchn"/>
    <w:uiPriority w:val="99"/>
    <w:semiHidden/>
    <w:unhideWhenUsed/>
    <w:rsid w:val="0025754C"/>
    <w:rPr>
      <w:b/>
      <w:bCs/>
    </w:rPr>
  </w:style>
  <w:style w:type="character" w:customStyle="1" w:styleId="KommentarthemaZchn">
    <w:name w:val="Kommentarthema Zchn"/>
    <w:basedOn w:val="KommentartextZchn"/>
    <w:link w:val="Kommentarthema"/>
    <w:uiPriority w:val="99"/>
    <w:semiHidden/>
    <w:rsid w:val="002575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276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4A889-2871-4291-9365-D464F073D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846</Words>
  <Characters>6673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LSBV</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André</dc:creator>
  <cp:keywords/>
  <cp:lastModifiedBy>Plitzko, Eva</cp:lastModifiedBy>
  <cp:revision>17</cp:revision>
  <cp:lastPrinted>2026-01-21T12:41:00Z</cp:lastPrinted>
  <dcterms:created xsi:type="dcterms:W3CDTF">2025-05-20T13:19:00Z</dcterms:created>
  <dcterms:modified xsi:type="dcterms:W3CDTF">2026-09-25T10:24:00Z</dcterms:modified>
</cp:coreProperties>
</file>