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3F58" w:rsidRPr="00C93C9D" w:rsidRDefault="00433F58" w:rsidP="00433F58">
      <w:pPr>
        <w:rPr>
          <w:sz w:val="20"/>
        </w:rPr>
      </w:pPr>
      <w:r w:rsidRPr="00C93C9D">
        <w:rPr>
          <w:sz w:val="20"/>
        </w:rPr>
        <w:t xml:space="preserve">Bezeichnung der </w:t>
      </w:r>
      <w:r w:rsidR="00924744">
        <w:rPr>
          <w:sz w:val="20"/>
        </w:rPr>
        <w:t>L</w:t>
      </w:r>
      <w:r w:rsidRPr="00C93C9D">
        <w:rPr>
          <w:sz w:val="20"/>
        </w:rPr>
        <w:t>eistung:</w:t>
      </w:r>
    </w:p>
    <w:p w:rsidR="00433F58" w:rsidRPr="004D6D60" w:rsidRDefault="00433F58" w:rsidP="00433F58">
      <w:pPr>
        <w:rPr>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6"/>
        <w:gridCol w:w="7003"/>
      </w:tblGrid>
      <w:tr w:rsidR="00B90DD9" w:rsidRPr="003E614C" w:rsidTr="0010568A">
        <w:trPr>
          <w:trHeight w:val="397"/>
        </w:trPr>
        <w:tc>
          <w:tcPr>
            <w:tcW w:w="2626" w:type="dxa"/>
            <w:shd w:val="clear" w:color="auto" w:fill="auto"/>
          </w:tcPr>
          <w:p w:rsidR="00B90DD9" w:rsidRPr="00F83342" w:rsidRDefault="00B90DD9" w:rsidP="00B90DD9">
            <w:r w:rsidRPr="00F83342">
              <w:t>Projekt</w:t>
            </w:r>
          </w:p>
        </w:tc>
        <w:tc>
          <w:tcPr>
            <w:tcW w:w="7003" w:type="dxa"/>
            <w:shd w:val="clear" w:color="auto" w:fill="auto"/>
          </w:tcPr>
          <w:p w:rsidR="00B90DD9" w:rsidRPr="00F83342" w:rsidRDefault="00B90DD9" w:rsidP="00B90DD9">
            <w:proofErr w:type="spellStart"/>
            <w:r w:rsidRPr="00F83342">
              <w:t>LuftAss</w:t>
            </w:r>
            <w:proofErr w:type="spellEnd"/>
            <w:r w:rsidRPr="00F83342">
              <w:t xml:space="preserve"> BWE</w:t>
            </w:r>
          </w:p>
        </w:tc>
      </w:tr>
      <w:tr w:rsidR="00B90DD9" w:rsidRPr="003E614C" w:rsidTr="0010568A">
        <w:trPr>
          <w:trHeight w:val="397"/>
        </w:trPr>
        <w:tc>
          <w:tcPr>
            <w:tcW w:w="2626" w:type="dxa"/>
            <w:shd w:val="clear" w:color="auto" w:fill="auto"/>
          </w:tcPr>
          <w:p w:rsidR="00B90DD9" w:rsidRPr="00F83342" w:rsidRDefault="00B90DD9" w:rsidP="00B90DD9">
            <w:r w:rsidRPr="00F83342">
              <w:t>Leistung</w:t>
            </w:r>
          </w:p>
        </w:tc>
        <w:tc>
          <w:tcPr>
            <w:tcW w:w="7003" w:type="dxa"/>
            <w:shd w:val="clear" w:color="auto" w:fill="auto"/>
          </w:tcPr>
          <w:p w:rsidR="00B90DD9" w:rsidRDefault="00B90DD9" w:rsidP="00B90DD9">
            <w:r w:rsidRPr="00F83342">
              <w:t xml:space="preserve">Luftsicherheitskontrollen nach §5 und §8 </w:t>
            </w:r>
            <w:proofErr w:type="spellStart"/>
            <w:r w:rsidRPr="00F83342">
              <w:t>LuftSiG</w:t>
            </w:r>
            <w:proofErr w:type="spellEnd"/>
            <w:r w:rsidRPr="00F83342">
              <w:t xml:space="preserve"> am Verkehrsflughafen</w:t>
            </w:r>
            <w:bookmarkStart w:id="0" w:name="_GoBack"/>
            <w:bookmarkEnd w:id="0"/>
          </w:p>
        </w:tc>
      </w:tr>
    </w:tbl>
    <w:p w:rsidR="0072471A" w:rsidRDefault="0072471A">
      <w:pPr>
        <w:tabs>
          <w:tab w:val="left" w:pos="2694"/>
          <w:tab w:val="left" w:pos="3828"/>
        </w:tabs>
        <w:jc w:val="center"/>
        <w:rPr>
          <w:sz w:val="16"/>
        </w:rPr>
      </w:pPr>
      <w:r>
        <w:rPr>
          <w:sz w:val="16"/>
        </w:rPr>
        <w:t xml:space="preserve">(Wie Aufforderung </w:t>
      </w:r>
      <w:r w:rsidR="00F02C6D">
        <w:rPr>
          <w:sz w:val="16"/>
        </w:rPr>
        <w:t>bzw. E</w:t>
      </w:r>
      <w:r w:rsidR="003A798C">
        <w:rPr>
          <w:sz w:val="16"/>
        </w:rPr>
        <w:t>U</w:t>
      </w:r>
      <w:r w:rsidR="00F02C6D">
        <w:rPr>
          <w:sz w:val="16"/>
        </w:rPr>
        <w:t xml:space="preserve">-Aufforderung </w:t>
      </w:r>
      <w:r>
        <w:rPr>
          <w:sz w:val="16"/>
        </w:rPr>
        <w:t>zur Angebotsabgabe)</w:t>
      </w:r>
    </w:p>
    <w:p w:rsidR="0072471A" w:rsidRDefault="0072471A">
      <w:pPr>
        <w:tabs>
          <w:tab w:val="left" w:pos="2694"/>
          <w:tab w:val="left" w:pos="3828"/>
        </w:tabs>
        <w:jc w:val="center"/>
        <w:rPr>
          <w:sz w:val="20"/>
        </w:rPr>
      </w:pPr>
    </w:p>
    <w:p w:rsidR="0072471A" w:rsidRDefault="0072471A" w:rsidP="009B225D">
      <w:pPr>
        <w:tabs>
          <w:tab w:val="left" w:pos="3828"/>
        </w:tabs>
        <w:jc w:val="center"/>
        <w:rPr>
          <w:sz w:val="20"/>
        </w:rPr>
      </w:pPr>
    </w:p>
    <w:p w:rsidR="0072471A" w:rsidRDefault="003D1D51">
      <w:pPr>
        <w:pStyle w:val="berschrift2"/>
        <w:rPr>
          <w:sz w:val="28"/>
        </w:rPr>
      </w:pPr>
      <w:r>
        <w:rPr>
          <w:sz w:val="28"/>
        </w:rPr>
        <w:t>Information Datenschutz</w:t>
      </w:r>
    </w:p>
    <w:p w:rsidR="00BC1E4F" w:rsidRPr="00BC1E4F" w:rsidRDefault="00BC1E4F" w:rsidP="00BC1E4F">
      <w:pPr>
        <w:tabs>
          <w:tab w:val="left" w:pos="2552"/>
          <w:tab w:val="left" w:pos="3828"/>
        </w:tabs>
        <w:jc w:val="center"/>
        <w:rPr>
          <w:b/>
          <w:sz w:val="20"/>
        </w:rPr>
      </w:pPr>
      <w:r w:rsidRPr="00BC1E4F">
        <w:rPr>
          <w:b/>
          <w:sz w:val="20"/>
        </w:rPr>
        <w:t>Informationen zur Erhebung von personenbezogenen Daten nach Artikel 13 und 14 der Verordnung (EU) 2016/679 vom 27. April 2016 – Datenschutzgrundverordnung (DSGVO)</w:t>
      </w:r>
    </w:p>
    <w:p w:rsidR="0072471A" w:rsidRDefault="0072471A">
      <w:pPr>
        <w:tabs>
          <w:tab w:val="left" w:pos="2552"/>
          <w:tab w:val="left" w:pos="3828"/>
        </w:tabs>
        <w:jc w:val="center"/>
        <w:rPr>
          <w:sz w:val="20"/>
        </w:rPr>
      </w:pPr>
    </w:p>
    <w:p w:rsidR="0072471A" w:rsidRDefault="0072471A">
      <w:pPr>
        <w:tabs>
          <w:tab w:val="left" w:pos="2552"/>
          <w:tab w:val="left" w:pos="3828"/>
        </w:tabs>
        <w:jc w:val="center"/>
        <w:rPr>
          <w:sz w:val="20"/>
        </w:rPr>
      </w:pPr>
    </w:p>
    <w:p w:rsidR="00D362C3" w:rsidRPr="00F702AA" w:rsidRDefault="00D362C3" w:rsidP="00D362C3">
      <w:pPr>
        <w:spacing w:after="120" w:line="276" w:lineRule="auto"/>
        <w:jc w:val="both"/>
        <w:rPr>
          <w:rFonts w:eastAsia="Calibri" w:cs="Arial"/>
          <w:szCs w:val="22"/>
          <w:lang w:eastAsia="en-US"/>
        </w:rPr>
      </w:pPr>
      <w:r w:rsidRPr="00F702AA">
        <w:rPr>
          <w:rFonts w:eastAsia="Calibri" w:cs="Arial"/>
          <w:szCs w:val="22"/>
          <w:lang w:eastAsia="en-US"/>
        </w:rPr>
        <w:t xml:space="preserve">Der Schutz Ihrer </w:t>
      </w:r>
      <w:r w:rsidR="007B66B0" w:rsidRPr="00180F27">
        <w:rPr>
          <w:rFonts w:eastAsia="Calibri" w:cs="Arial"/>
          <w:szCs w:val="22"/>
          <w:lang w:eastAsia="en-US"/>
        </w:rPr>
        <w:t>Pers</w:t>
      </w:r>
      <w:r w:rsidR="007B66B0">
        <w:rPr>
          <w:rFonts w:eastAsia="Calibri" w:cs="Arial"/>
          <w:szCs w:val="22"/>
          <w:lang w:eastAsia="en-US"/>
        </w:rPr>
        <w:t>onen bezogenen</w:t>
      </w:r>
      <w:r w:rsidRPr="00F702AA">
        <w:rPr>
          <w:rFonts w:eastAsia="Calibri" w:cs="Arial"/>
          <w:szCs w:val="22"/>
          <w:lang w:eastAsia="en-US"/>
        </w:rPr>
        <w:t xml:space="preserve"> Daten ist uns ein besonderes Anliegen. Wir verarbeiten Ihre Daten daher ausschließlich auf Grundlage der gesetzlichen Bestimmungen. Mit den folgenden Informationen möchten wir Ihnen einen Überblick über die Verarbeitung Ihrer personenbezogenen Daten durch uns und Ihre Rechte </w:t>
      </w:r>
      <w:r w:rsidR="003D1D51" w:rsidRPr="00F702AA">
        <w:rPr>
          <w:rFonts w:eastAsia="Calibri" w:cs="Arial"/>
          <w:szCs w:val="22"/>
          <w:lang w:eastAsia="en-US"/>
        </w:rPr>
        <w:t>aus dem Datenschutzrecht geben.</w:t>
      </w:r>
    </w:p>
    <w:p w:rsidR="003D1D51" w:rsidRPr="00F702AA" w:rsidRDefault="003D1D51" w:rsidP="00D362C3">
      <w:pPr>
        <w:spacing w:after="120" w:line="276" w:lineRule="auto"/>
        <w:jc w:val="both"/>
        <w:rPr>
          <w:rFonts w:eastAsia="Calibri" w:cs="Arial"/>
          <w:szCs w:val="22"/>
          <w:lang w:eastAsia="en-US"/>
        </w:rPr>
      </w:pPr>
    </w:p>
    <w:p w:rsidR="00D362C3" w:rsidRDefault="00D362C3" w:rsidP="00D362C3">
      <w:pPr>
        <w:numPr>
          <w:ilvl w:val="0"/>
          <w:numId w:val="19"/>
        </w:numPr>
        <w:spacing w:after="120" w:line="276" w:lineRule="auto"/>
        <w:jc w:val="both"/>
        <w:rPr>
          <w:rFonts w:cs="Arial"/>
          <w:b/>
          <w:bCs/>
          <w:szCs w:val="22"/>
          <w:lang w:eastAsia="en-US" w:bidi="en-US"/>
        </w:rPr>
      </w:pPr>
      <w:r w:rsidRPr="00F702AA">
        <w:rPr>
          <w:rFonts w:cs="Arial"/>
          <w:b/>
          <w:bCs/>
          <w:szCs w:val="22"/>
          <w:lang w:eastAsia="en-US" w:bidi="en-US"/>
        </w:rPr>
        <w:t>Wer ist für die Datenverarbeitung verantwortlich und an wen können Sie sich wenden?</w:t>
      </w:r>
    </w:p>
    <w:p w:rsidR="007E7A8B" w:rsidRPr="009F5B4D" w:rsidRDefault="007E7A8B" w:rsidP="00D362C3">
      <w:pPr>
        <w:spacing w:after="120" w:line="276" w:lineRule="auto"/>
        <w:jc w:val="both"/>
        <w:rPr>
          <w:rFonts w:cs="Arial"/>
          <w:bCs/>
          <w:szCs w:val="22"/>
          <w:lang w:eastAsia="en-US" w:bidi="en-US"/>
        </w:rPr>
      </w:pPr>
      <w:r w:rsidRPr="009F5B4D">
        <w:rPr>
          <w:rFonts w:cs="Arial"/>
          <w:bCs/>
          <w:szCs w:val="22"/>
          <w:lang w:eastAsia="en-US" w:bidi="en-US"/>
        </w:rPr>
        <w:t xml:space="preserve">Für die Verarbeitung von personenbezogenen Daten ist </w:t>
      </w:r>
      <w:r w:rsidR="00E720B6" w:rsidRPr="009F5B4D">
        <w:rPr>
          <w:rFonts w:cs="Arial"/>
          <w:bCs/>
          <w:szCs w:val="22"/>
          <w:lang w:eastAsia="en-US" w:bidi="en-US"/>
        </w:rPr>
        <w:t>die NLSTBV</w:t>
      </w:r>
      <w:r w:rsidRPr="009F5B4D">
        <w:rPr>
          <w:rFonts w:cs="Arial"/>
          <w:bCs/>
          <w:szCs w:val="22"/>
          <w:lang w:eastAsia="en-US" w:bidi="en-US"/>
        </w:rPr>
        <w:t xml:space="preserve"> zuständig</w:t>
      </w:r>
      <w:r w:rsidR="00A008BC" w:rsidRPr="009F5B4D">
        <w:rPr>
          <w:rFonts w:cs="Arial"/>
          <w:bCs/>
          <w:szCs w:val="22"/>
          <w:lang w:eastAsia="en-US" w:bidi="en-US"/>
        </w:rPr>
        <w:t>:</w:t>
      </w:r>
    </w:p>
    <w:p w:rsidR="009F5B4D" w:rsidRPr="009F5B4D" w:rsidRDefault="009F5B4D" w:rsidP="009F5B4D">
      <w:pPr>
        <w:spacing w:after="120" w:line="276" w:lineRule="auto"/>
        <w:jc w:val="both"/>
        <w:rPr>
          <w:rFonts w:eastAsia="Calibri" w:cs="Arial"/>
          <w:szCs w:val="22"/>
          <w:lang w:eastAsia="en-US"/>
        </w:rPr>
      </w:pPr>
      <w:r w:rsidRPr="009F5B4D">
        <w:rPr>
          <w:rFonts w:eastAsia="Calibri" w:cs="Arial"/>
          <w:szCs w:val="22"/>
          <w:lang w:eastAsia="en-US"/>
        </w:rPr>
        <w:t>Verantwortliche Stelle:  Niedersächsische Landesbehörde für Straßenbau und Verkehr</w:t>
      </w:r>
    </w:p>
    <w:p w:rsidR="009F5B4D" w:rsidRPr="009F5B4D" w:rsidRDefault="009F5B4D" w:rsidP="009F5B4D">
      <w:pPr>
        <w:spacing w:after="120" w:line="276" w:lineRule="auto"/>
        <w:ind w:left="1418" w:firstLine="709"/>
        <w:jc w:val="both"/>
        <w:rPr>
          <w:rFonts w:eastAsia="Calibri" w:cs="Arial"/>
          <w:szCs w:val="22"/>
          <w:lang w:eastAsia="en-US"/>
        </w:rPr>
      </w:pPr>
      <w:r w:rsidRPr="009F5B4D">
        <w:rPr>
          <w:rFonts w:eastAsia="Calibri" w:cs="Arial"/>
          <w:szCs w:val="22"/>
          <w:lang w:eastAsia="en-US"/>
        </w:rPr>
        <w:t xml:space="preserve">  - vertreten durch die Präsidentin/den Präsidenten -</w:t>
      </w:r>
    </w:p>
    <w:p w:rsidR="009F5B4D" w:rsidRPr="009F5B4D" w:rsidRDefault="009F5B4D" w:rsidP="009F5B4D">
      <w:pPr>
        <w:spacing w:after="120" w:line="276" w:lineRule="auto"/>
        <w:ind w:left="2127"/>
        <w:jc w:val="both"/>
        <w:rPr>
          <w:rFonts w:eastAsia="Calibri" w:cs="Arial"/>
          <w:szCs w:val="22"/>
          <w:lang w:eastAsia="en-US"/>
        </w:rPr>
      </w:pPr>
      <w:r w:rsidRPr="009F5B4D">
        <w:rPr>
          <w:rFonts w:eastAsia="Calibri" w:cs="Arial"/>
          <w:szCs w:val="22"/>
          <w:lang w:eastAsia="en-US"/>
        </w:rPr>
        <w:t xml:space="preserve">   Göttinger Chaussee 76 A</w:t>
      </w:r>
    </w:p>
    <w:p w:rsidR="009F5B4D" w:rsidRPr="009F5B4D" w:rsidRDefault="009F5B4D" w:rsidP="009F5B4D">
      <w:pPr>
        <w:spacing w:after="120" w:line="276" w:lineRule="auto"/>
        <w:jc w:val="both"/>
        <w:rPr>
          <w:rFonts w:eastAsia="Calibri" w:cs="Arial"/>
          <w:szCs w:val="22"/>
          <w:lang w:eastAsia="en-US"/>
        </w:rPr>
      </w:pPr>
      <w:r w:rsidRPr="009F5B4D">
        <w:rPr>
          <w:rFonts w:eastAsia="Calibri" w:cs="Arial"/>
          <w:szCs w:val="22"/>
          <w:lang w:eastAsia="en-US"/>
        </w:rPr>
        <w:tab/>
      </w:r>
      <w:r w:rsidRPr="009F5B4D">
        <w:rPr>
          <w:rFonts w:eastAsia="Calibri" w:cs="Arial"/>
          <w:szCs w:val="22"/>
          <w:lang w:eastAsia="en-US"/>
        </w:rPr>
        <w:tab/>
      </w:r>
      <w:r w:rsidRPr="009F5B4D">
        <w:rPr>
          <w:rFonts w:eastAsia="Calibri" w:cs="Arial"/>
          <w:szCs w:val="22"/>
          <w:lang w:eastAsia="en-US"/>
        </w:rPr>
        <w:tab/>
        <w:t xml:space="preserve">  30453 Hannover</w:t>
      </w:r>
    </w:p>
    <w:p w:rsidR="009F5B4D" w:rsidRPr="009F5B4D" w:rsidRDefault="009F5B4D" w:rsidP="009F5B4D">
      <w:pPr>
        <w:spacing w:after="120" w:line="276" w:lineRule="auto"/>
        <w:jc w:val="both"/>
        <w:rPr>
          <w:rFonts w:eastAsia="Calibri" w:cs="Arial"/>
          <w:szCs w:val="22"/>
          <w:lang w:eastAsia="en-US"/>
        </w:rPr>
      </w:pPr>
      <w:r w:rsidRPr="009F5B4D">
        <w:rPr>
          <w:rFonts w:eastAsia="Calibri" w:cs="Arial"/>
          <w:szCs w:val="22"/>
          <w:lang w:eastAsia="en-US"/>
        </w:rPr>
        <w:t xml:space="preserve">E-Mail-Adresse: </w:t>
      </w:r>
      <w:r w:rsidRPr="009F5B4D">
        <w:rPr>
          <w:rFonts w:eastAsia="Calibri" w:cs="Arial"/>
          <w:szCs w:val="22"/>
          <w:lang w:eastAsia="en-US"/>
        </w:rPr>
        <w:tab/>
        <w:t xml:space="preserve">  </w:t>
      </w:r>
      <w:hyperlink r:id="rId7" w:history="1">
        <w:r w:rsidRPr="009F5B4D">
          <w:rPr>
            <w:rStyle w:val="Hyperlink"/>
            <w:rFonts w:eastAsia="Calibri" w:cs="Arial"/>
            <w:szCs w:val="22"/>
            <w:lang w:eastAsia="en-US"/>
          </w:rPr>
          <w:t>poststelle@nlstbv.niedersachsen.de</w:t>
        </w:r>
      </w:hyperlink>
    </w:p>
    <w:p w:rsidR="00D362C3" w:rsidRPr="00F702AA" w:rsidRDefault="00D362C3" w:rsidP="00D362C3">
      <w:pPr>
        <w:spacing w:after="120" w:line="276" w:lineRule="auto"/>
        <w:jc w:val="both"/>
        <w:rPr>
          <w:rFonts w:eastAsia="Calibri" w:cs="Arial"/>
          <w:szCs w:val="22"/>
          <w:lang w:eastAsia="en-US"/>
        </w:rPr>
      </w:pPr>
    </w:p>
    <w:p w:rsidR="00D362C3" w:rsidRDefault="00D362C3" w:rsidP="00D362C3">
      <w:pPr>
        <w:spacing w:after="120" w:line="276" w:lineRule="auto"/>
        <w:jc w:val="both"/>
        <w:rPr>
          <w:rFonts w:eastAsia="Calibri" w:cs="Arial"/>
          <w:szCs w:val="22"/>
          <w:lang w:eastAsia="en-US"/>
        </w:rPr>
      </w:pPr>
      <w:r w:rsidRPr="00F702AA">
        <w:rPr>
          <w:rFonts w:eastAsia="Calibri" w:cs="Arial"/>
          <w:szCs w:val="22"/>
          <w:lang w:eastAsia="en-US"/>
        </w:rPr>
        <w:t>Sie erreichen unsere</w:t>
      </w:r>
      <w:r w:rsidR="00A37BD0" w:rsidRPr="00F702AA">
        <w:rPr>
          <w:rFonts w:eastAsia="Calibri" w:cs="Arial"/>
          <w:szCs w:val="22"/>
          <w:lang w:eastAsia="en-US"/>
        </w:rPr>
        <w:t>(</w:t>
      </w:r>
      <w:r w:rsidRPr="00F702AA">
        <w:rPr>
          <w:rFonts w:eastAsia="Calibri" w:cs="Arial"/>
          <w:szCs w:val="22"/>
          <w:lang w:eastAsia="en-US"/>
        </w:rPr>
        <w:t>n</w:t>
      </w:r>
      <w:r w:rsidR="00A37BD0" w:rsidRPr="00F702AA">
        <w:rPr>
          <w:rFonts w:eastAsia="Calibri" w:cs="Arial"/>
          <w:szCs w:val="22"/>
          <w:lang w:eastAsia="en-US"/>
        </w:rPr>
        <w:t>)</w:t>
      </w:r>
      <w:r w:rsidRPr="00F702AA">
        <w:rPr>
          <w:rFonts w:eastAsia="Calibri" w:cs="Arial"/>
          <w:szCs w:val="22"/>
          <w:lang w:eastAsia="en-US"/>
        </w:rPr>
        <w:t xml:space="preserve"> Datenschutzbeauftragte</w:t>
      </w:r>
      <w:r w:rsidR="00A37BD0" w:rsidRPr="00F702AA">
        <w:rPr>
          <w:rFonts w:eastAsia="Calibri" w:cs="Arial"/>
          <w:szCs w:val="22"/>
          <w:lang w:eastAsia="en-US"/>
        </w:rPr>
        <w:t>(</w:t>
      </w:r>
      <w:r w:rsidRPr="00F702AA">
        <w:rPr>
          <w:rFonts w:eastAsia="Calibri" w:cs="Arial"/>
          <w:szCs w:val="22"/>
          <w:lang w:eastAsia="en-US"/>
        </w:rPr>
        <w:t>n</w:t>
      </w:r>
      <w:r w:rsidR="00A37BD0" w:rsidRPr="00F702AA">
        <w:rPr>
          <w:rFonts w:eastAsia="Calibri" w:cs="Arial"/>
          <w:szCs w:val="22"/>
          <w:lang w:eastAsia="en-US"/>
        </w:rPr>
        <w:t>)</w:t>
      </w:r>
      <w:r w:rsidRPr="00F702AA">
        <w:rPr>
          <w:rFonts w:eastAsia="Calibri" w:cs="Arial"/>
          <w:szCs w:val="22"/>
          <w:lang w:eastAsia="en-US"/>
        </w:rPr>
        <w:t xml:space="preserve"> unter: </w:t>
      </w:r>
    </w:p>
    <w:p w:rsidR="009F5B4D" w:rsidRPr="009F5B4D" w:rsidRDefault="009F5B4D" w:rsidP="009F5B4D">
      <w:pPr>
        <w:spacing w:after="120" w:line="276" w:lineRule="auto"/>
        <w:jc w:val="both"/>
        <w:rPr>
          <w:rFonts w:eastAsia="Calibri" w:cs="Arial"/>
          <w:szCs w:val="22"/>
          <w:lang w:eastAsia="en-US"/>
        </w:rPr>
      </w:pPr>
      <w:r w:rsidRPr="009F5B4D">
        <w:rPr>
          <w:rFonts w:eastAsia="Calibri" w:cs="Arial"/>
          <w:szCs w:val="22"/>
          <w:lang w:eastAsia="en-US"/>
        </w:rPr>
        <w:t>Behördliche/r Datenschutzbeauftragte/r</w:t>
      </w:r>
    </w:p>
    <w:p w:rsidR="009F5B4D" w:rsidRPr="009F5B4D" w:rsidRDefault="009F5B4D" w:rsidP="009F5B4D">
      <w:pPr>
        <w:spacing w:after="120" w:line="276" w:lineRule="auto"/>
        <w:jc w:val="both"/>
        <w:rPr>
          <w:rFonts w:eastAsia="Calibri" w:cs="Arial"/>
          <w:szCs w:val="22"/>
          <w:lang w:eastAsia="en-US"/>
        </w:rPr>
      </w:pPr>
      <w:r w:rsidRPr="009F5B4D">
        <w:rPr>
          <w:rFonts w:eastAsia="Calibri" w:cs="Arial"/>
          <w:szCs w:val="22"/>
          <w:lang w:eastAsia="en-US"/>
        </w:rPr>
        <w:t>Niedersächsische Landesbehörde für Straßenbau und Verkehr</w:t>
      </w:r>
    </w:p>
    <w:p w:rsidR="009F5B4D" w:rsidRPr="009F5B4D" w:rsidRDefault="009F5B4D" w:rsidP="009F5B4D">
      <w:pPr>
        <w:spacing w:after="120" w:line="276" w:lineRule="auto"/>
        <w:jc w:val="both"/>
        <w:rPr>
          <w:rFonts w:eastAsia="Calibri" w:cs="Arial"/>
          <w:szCs w:val="22"/>
          <w:lang w:eastAsia="en-US"/>
        </w:rPr>
      </w:pPr>
      <w:r w:rsidRPr="009F5B4D">
        <w:rPr>
          <w:rFonts w:eastAsia="Calibri" w:cs="Arial"/>
          <w:szCs w:val="22"/>
          <w:lang w:eastAsia="en-US"/>
        </w:rPr>
        <w:t>Göttinger Chaussee 76 A</w:t>
      </w:r>
    </w:p>
    <w:p w:rsidR="009F5B4D" w:rsidRPr="009F5B4D" w:rsidRDefault="009F5B4D" w:rsidP="009F5B4D">
      <w:pPr>
        <w:spacing w:after="120" w:line="276" w:lineRule="auto"/>
        <w:jc w:val="both"/>
        <w:rPr>
          <w:rFonts w:eastAsia="Calibri" w:cs="Arial"/>
          <w:szCs w:val="22"/>
          <w:lang w:eastAsia="en-US"/>
        </w:rPr>
      </w:pPr>
      <w:r w:rsidRPr="009F5B4D">
        <w:rPr>
          <w:rFonts w:eastAsia="Calibri" w:cs="Arial"/>
          <w:szCs w:val="22"/>
          <w:lang w:eastAsia="en-US"/>
        </w:rPr>
        <w:t>30453 Hannover</w:t>
      </w:r>
    </w:p>
    <w:p w:rsidR="009F5B4D" w:rsidRPr="00735F0A" w:rsidRDefault="009F5B4D" w:rsidP="009F5B4D">
      <w:pPr>
        <w:spacing w:after="120" w:line="276" w:lineRule="auto"/>
        <w:jc w:val="both"/>
        <w:rPr>
          <w:rFonts w:eastAsia="Calibri" w:cs="Arial"/>
          <w:szCs w:val="22"/>
          <w:lang w:eastAsia="en-US"/>
        </w:rPr>
      </w:pPr>
      <w:r w:rsidRPr="009F5B4D">
        <w:rPr>
          <w:rFonts w:eastAsia="Calibri" w:cs="Arial"/>
          <w:szCs w:val="22"/>
          <w:lang w:eastAsia="en-US"/>
        </w:rPr>
        <w:t xml:space="preserve">E-Mail-Adresse: </w:t>
      </w:r>
      <w:r w:rsidRPr="009F5B4D">
        <w:rPr>
          <w:rFonts w:eastAsia="Calibri" w:cs="Arial"/>
          <w:szCs w:val="22"/>
          <w:lang w:eastAsia="en-US"/>
        </w:rPr>
        <w:tab/>
        <w:t>datenschutz@nlstbv.niedersachsen.de</w:t>
      </w:r>
    </w:p>
    <w:p w:rsidR="00D362C3" w:rsidRPr="00F702AA" w:rsidRDefault="00D362C3" w:rsidP="00D362C3">
      <w:pPr>
        <w:spacing w:after="120" w:line="276" w:lineRule="auto"/>
        <w:jc w:val="both"/>
        <w:rPr>
          <w:rFonts w:eastAsia="Calibri" w:cs="Arial"/>
          <w:szCs w:val="22"/>
          <w:lang w:eastAsia="en-US"/>
        </w:rPr>
      </w:pPr>
    </w:p>
    <w:p w:rsidR="00D362C3" w:rsidRPr="00F702AA" w:rsidRDefault="00D362C3" w:rsidP="00D362C3">
      <w:pPr>
        <w:numPr>
          <w:ilvl w:val="0"/>
          <w:numId w:val="19"/>
        </w:numPr>
        <w:spacing w:after="120" w:line="276" w:lineRule="auto"/>
        <w:jc w:val="both"/>
        <w:rPr>
          <w:rFonts w:cs="Arial"/>
          <w:b/>
          <w:bCs/>
          <w:szCs w:val="22"/>
          <w:lang w:eastAsia="en-US" w:bidi="en-US"/>
        </w:rPr>
      </w:pPr>
      <w:r w:rsidRPr="00F702AA">
        <w:rPr>
          <w:rFonts w:cs="Arial"/>
          <w:b/>
          <w:bCs/>
          <w:szCs w:val="22"/>
          <w:lang w:eastAsia="en-US" w:bidi="en-US"/>
        </w:rPr>
        <w:t>Welche Quellen und Daten nutzen wir?</w:t>
      </w:r>
    </w:p>
    <w:p w:rsidR="005B1760" w:rsidRDefault="00D362C3" w:rsidP="0029106D">
      <w:pPr>
        <w:autoSpaceDE w:val="0"/>
        <w:autoSpaceDN w:val="0"/>
        <w:adjustRightInd w:val="0"/>
        <w:spacing w:line="276" w:lineRule="auto"/>
        <w:jc w:val="both"/>
        <w:rPr>
          <w:rFonts w:eastAsia="Calibri" w:cs="Arial"/>
          <w:szCs w:val="22"/>
          <w:lang w:eastAsia="en-US"/>
        </w:rPr>
      </w:pPr>
      <w:r w:rsidRPr="00F702AA">
        <w:rPr>
          <w:rFonts w:eastAsia="Calibri" w:cs="Arial"/>
          <w:szCs w:val="22"/>
          <w:lang w:eastAsia="en-US"/>
        </w:rPr>
        <w:t xml:space="preserve">Wir verarbeiten personenbezogene Daten, die wir im Rahmen unserer Geschäftsbeziehung von Ihnen erhalten. Zudem verarbeiten wir </w:t>
      </w:r>
      <w:r w:rsidR="003D1D51" w:rsidRPr="00F702AA">
        <w:rPr>
          <w:rFonts w:eastAsia="Calibri" w:cs="Arial"/>
          <w:szCs w:val="22"/>
          <w:lang w:eastAsia="en-US"/>
        </w:rPr>
        <w:t>–</w:t>
      </w:r>
      <w:r w:rsidRPr="00F702AA">
        <w:rPr>
          <w:rFonts w:eastAsia="Calibri" w:cs="Arial"/>
          <w:szCs w:val="22"/>
          <w:lang w:eastAsia="en-US"/>
        </w:rPr>
        <w:t>– personenbezogene Daten, die wir aus öffentlich zugänglichen Quellen (Handels- und Vereinsregister, Gewerbezentralregister bzw. Wettbewerbs</w:t>
      </w:r>
      <w:r w:rsidR="009E6C6E">
        <w:rPr>
          <w:rFonts w:eastAsia="Calibri" w:cs="Arial"/>
          <w:szCs w:val="22"/>
          <w:lang w:eastAsia="en-US"/>
        </w:rPr>
        <w:t>-</w:t>
      </w:r>
      <w:r w:rsidRPr="00F702AA">
        <w:rPr>
          <w:rFonts w:eastAsia="Calibri" w:cs="Arial"/>
          <w:szCs w:val="22"/>
          <w:lang w:eastAsia="en-US"/>
        </w:rPr>
        <w:t xml:space="preserve">register, Presse, Internet) zulässigerweise gewinnen oder die uns von anderen Behörden des Bundes und der Länder oder von sonstigen Dritten (z.B. Auskunfteien) </w:t>
      </w:r>
      <w:r w:rsidR="007D0213">
        <w:rPr>
          <w:rFonts w:eastAsia="Calibri" w:cs="Arial"/>
          <w:szCs w:val="22"/>
          <w:lang w:eastAsia="en-US"/>
        </w:rPr>
        <w:t xml:space="preserve">zur Mitteilung verpflichtet oder </w:t>
      </w:r>
      <w:r w:rsidRPr="00F702AA">
        <w:rPr>
          <w:rFonts w:eastAsia="Calibri" w:cs="Arial"/>
          <w:szCs w:val="22"/>
          <w:lang w:eastAsia="en-US"/>
        </w:rPr>
        <w:t>berechtigt übermittelt werden. Relevante personenbezogene Daten sind Personalien (Name, Adresse und andere Kontaktdaten wie Telefonnummer und E-Mail-Adresse</w:t>
      </w:r>
      <w:r w:rsidR="00A24385">
        <w:rPr>
          <w:rFonts w:eastAsia="Calibri" w:cs="Arial"/>
          <w:szCs w:val="22"/>
          <w:lang w:eastAsia="en-US"/>
        </w:rPr>
        <w:t xml:space="preserve"> von Bietern</w:t>
      </w:r>
      <w:r w:rsidR="00A008BC">
        <w:rPr>
          <w:rFonts w:eastAsia="Calibri" w:cs="Arial"/>
          <w:szCs w:val="22"/>
          <w:lang w:eastAsia="en-US"/>
        </w:rPr>
        <w:t xml:space="preserve"> und Auftragnehmern</w:t>
      </w:r>
      <w:r w:rsidR="00A24385">
        <w:rPr>
          <w:rFonts w:eastAsia="Calibri" w:cs="Arial"/>
          <w:szCs w:val="22"/>
          <w:lang w:eastAsia="en-US"/>
        </w:rPr>
        <w:t>, soweit es sich um natürliche Personen oder Personen</w:t>
      </w:r>
      <w:r w:rsidR="001C4E78">
        <w:rPr>
          <w:rFonts w:eastAsia="Calibri" w:cs="Arial"/>
          <w:szCs w:val="22"/>
          <w:lang w:eastAsia="en-US"/>
        </w:rPr>
        <w:t>-</w:t>
      </w:r>
      <w:r w:rsidR="00A24385">
        <w:rPr>
          <w:rFonts w:eastAsia="Calibri" w:cs="Arial"/>
          <w:szCs w:val="22"/>
          <w:lang w:eastAsia="en-US"/>
        </w:rPr>
        <w:t xml:space="preserve">gesellschaften handelt; </w:t>
      </w:r>
      <w:r w:rsidR="007D0213">
        <w:rPr>
          <w:rFonts w:eastAsia="Calibri" w:cs="Arial"/>
          <w:szCs w:val="22"/>
          <w:lang w:eastAsia="en-US"/>
        </w:rPr>
        <w:t>Ansprechpartner der Bieter</w:t>
      </w:r>
      <w:r w:rsidR="000D0171">
        <w:rPr>
          <w:rFonts w:eastAsia="Calibri" w:cs="Arial"/>
          <w:szCs w:val="22"/>
          <w:lang w:eastAsia="en-US"/>
        </w:rPr>
        <w:t xml:space="preserve"> und Auftragnehmer</w:t>
      </w:r>
      <w:r w:rsidR="007D0213">
        <w:rPr>
          <w:rFonts w:eastAsia="Calibri" w:cs="Arial"/>
          <w:szCs w:val="22"/>
          <w:lang w:eastAsia="en-US"/>
        </w:rPr>
        <w:t>, Angaben zur Überprüfung der Bieter</w:t>
      </w:r>
      <w:r w:rsidR="000D0171">
        <w:rPr>
          <w:rFonts w:eastAsia="Calibri" w:cs="Arial"/>
          <w:szCs w:val="22"/>
          <w:lang w:eastAsia="en-US"/>
        </w:rPr>
        <w:t>-/Auftrag</w:t>
      </w:r>
      <w:r w:rsidR="009E6C6E">
        <w:rPr>
          <w:rFonts w:eastAsia="Calibri" w:cs="Arial"/>
          <w:szCs w:val="22"/>
          <w:lang w:eastAsia="en-US"/>
        </w:rPr>
        <w:t>-</w:t>
      </w:r>
      <w:proofErr w:type="spellStart"/>
      <w:r w:rsidR="000D0171">
        <w:rPr>
          <w:rFonts w:eastAsia="Calibri" w:cs="Arial"/>
          <w:szCs w:val="22"/>
          <w:lang w:eastAsia="en-US"/>
        </w:rPr>
        <w:t>nehmer</w:t>
      </w:r>
      <w:r w:rsidR="007D0213">
        <w:rPr>
          <w:rFonts w:eastAsia="Calibri" w:cs="Arial"/>
          <w:szCs w:val="22"/>
          <w:lang w:eastAsia="en-US"/>
        </w:rPr>
        <w:t>eignung</w:t>
      </w:r>
      <w:proofErr w:type="spellEnd"/>
      <w:r w:rsidR="0005794C">
        <w:rPr>
          <w:rFonts w:eastAsia="Calibri" w:cs="Arial"/>
          <w:szCs w:val="22"/>
          <w:lang w:eastAsia="en-US"/>
        </w:rPr>
        <w:t xml:space="preserve"> und Daten zur Qualifikation und Eignung eingesetzter Beschäftigter</w:t>
      </w:r>
      <w:r w:rsidRPr="00F702AA">
        <w:rPr>
          <w:rFonts w:eastAsia="Calibri" w:cs="Arial"/>
          <w:szCs w:val="22"/>
          <w:lang w:eastAsia="en-US"/>
        </w:rPr>
        <w:t xml:space="preserve"> und IP). Wir </w:t>
      </w:r>
      <w:r w:rsidRPr="00F702AA">
        <w:rPr>
          <w:rFonts w:eastAsia="Calibri" w:cs="Arial"/>
          <w:szCs w:val="22"/>
          <w:lang w:eastAsia="en-US"/>
        </w:rPr>
        <w:lastRenderedPageBreak/>
        <w:t xml:space="preserve">speichern </w:t>
      </w:r>
      <w:r w:rsidR="007B66B0">
        <w:rPr>
          <w:rFonts w:eastAsia="Calibri" w:cs="Arial"/>
          <w:szCs w:val="22"/>
          <w:lang w:eastAsia="en-US"/>
        </w:rPr>
        <w:t>Personen bezogene</w:t>
      </w:r>
      <w:r w:rsidRPr="00F702AA">
        <w:rPr>
          <w:rFonts w:eastAsia="Calibri" w:cs="Arial"/>
          <w:szCs w:val="22"/>
          <w:lang w:eastAsia="en-US"/>
        </w:rPr>
        <w:t xml:space="preserve"> Daten z.B. im Zusammenhang mit Bedarfserhebungen, Beschaffungsaufträgen, Angeboten, Ihren Fragen welche Sie z.B. über Webformulare oder per E-Mail an uns senden, Daten aus der Erfüllung unserer vertraglichen Verpflichtungen (z.B. Zahlungsverkehr), Dokumentationsdaten (z.B. über Fragen und Antworten zu unseren Vergabe</w:t>
      </w:r>
      <w:r w:rsidR="009E6C6E">
        <w:rPr>
          <w:rFonts w:eastAsia="Calibri" w:cs="Arial"/>
          <w:szCs w:val="22"/>
          <w:lang w:eastAsia="en-US"/>
        </w:rPr>
        <w:t>-</w:t>
      </w:r>
      <w:r w:rsidRPr="00F702AA">
        <w:rPr>
          <w:rFonts w:eastAsia="Calibri" w:cs="Arial"/>
          <w:szCs w:val="22"/>
          <w:lang w:eastAsia="en-US"/>
        </w:rPr>
        <w:t>verfahren).</w:t>
      </w:r>
    </w:p>
    <w:p w:rsidR="005B1760" w:rsidRDefault="005B1760" w:rsidP="0029106D">
      <w:pPr>
        <w:autoSpaceDE w:val="0"/>
        <w:autoSpaceDN w:val="0"/>
        <w:adjustRightInd w:val="0"/>
        <w:spacing w:line="276" w:lineRule="auto"/>
        <w:jc w:val="both"/>
        <w:rPr>
          <w:rFonts w:eastAsia="Calibri" w:cs="Arial"/>
          <w:szCs w:val="22"/>
          <w:lang w:eastAsia="en-US"/>
        </w:rPr>
      </w:pPr>
      <w:r>
        <w:rPr>
          <w:rFonts w:eastAsia="Calibri" w:cs="Arial"/>
          <w:szCs w:val="22"/>
          <w:lang w:eastAsia="en-US"/>
        </w:rPr>
        <w:t>Eine Verarbeitung darüber hinaus erfolgt nur, wenn wir dazu gesetzlich verpflichtet sind oder Sie eingewilligt haben</w:t>
      </w:r>
      <w:r w:rsidR="0029106D">
        <w:rPr>
          <w:rFonts w:eastAsia="Calibri" w:cs="Arial"/>
          <w:szCs w:val="22"/>
          <w:lang w:eastAsia="en-US"/>
        </w:rPr>
        <w:t>.</w:t>
      </w:r>
    </w:p>
    <w:p w:rsidR="0029106D" w:rsidRPr="00F702AA" w:rsidRDefault="0029106D" w:rsidP="0029106D">
      <w:pPr>
        <w:autoSpaceDE w:val="0"/>
        <w:autoSpaceDN w:val="0"/>
        <w:adjustRightInd w:val="0"/>
        <w:spacing w:line="276" w:lineRule="auto"/>
        <w:jc w:val="both"/>
        <w:rPr>
          <w:rFonts w:eastAsia="Calibri" w:cs="Arial"/>
          <w:szCs w:val="22"/>
          <w:lang w:eastAsia="en-US"/>
        </w:rPr>
      </w:pPr>
    </w:p>
    <w:p w:rsidR="00D362C3" w:rsidRPr="00F702AA" w:rsidRDefault="00D362C3" w:rsidP="00D362C3">
      <w:pPr>
        <w:numPr>
          <w:ilvl w:val="0"/>
          <w:numId w:val="19"/>
        </w:numPr>
        <w:spacing w:after="120" w:line="276" w:lineRule="auto"/>
        <w:jc w:val="both"/>
        <w:rPr>
          <w:rFonts w:cs="Arial"/>
          <w:b/>
          <w:bCs/>
          <w:szCs w:val="22"/>
          <w:lang w:eastAsia="en-US" w:bidi="en-US"/>
        </w:rPr>
      </w:pPr>
      <w:r w:rsidRPr="00F702AA">
        <w:rPr>
          <w:rFonts w:cs="Arial"/>
          <w:b/>
          <w:bCs/>
          <w:szCs w:val="22"/>
          <w:lang w:eastAsia="en-US" w:bidi="en-US"/>
        </w:rPr>
        <w:t>Wofür verarbeiten wir Ihre Daten und aufgrund welchen Gesetzes (Zweck der Verarbeitung)?</w:t>
      </w:r>
    </w:p>
    <w:p w:rsidR="00D362C3" w:rsidRPr="00F702AA" w:rsidRDefault="00D362C3" w:rsidP="00D362C3">
      <w:pPr>
        <w:spacing w:after="120" w:line="276" w:lineRule="auto"/>
        <w:jc w:val="both"/>
        <w:rPr>
          <w:rFonts w:eastAsia="Calibri" w:cs="Arial"/>
          <w:szCs w:val="22"/>
          <w:lang w:eastAsia="en-US"/>
        </w:rPr>
      </w:pPr>
      <w:r w:rsidRPr="00F702AA">
        <w:rPr>
          <w:rFonts w:eastAsia="Calibri" w:cs="Arial"/>
          <w:szCs w:val="22"/>
          <w:lang w:eastAsia="en-US"/>
        </w:rPr>
        <w:t xml:space="preserve">Wir verarbeiten Ihre personenbezogenen Daten im Rahmen </w:t>
      </w:r>
      <w:r w:rsidR="00CE33F2">
        <w:rPr>
          <w:rFonts w:eastAsia="Calibri" w:cs="Arial"/>
          <w:szCs w:val="22"/>
          <w:lang w:eastAsia="en-US"/>
        </w:rPr>
        <w:t>unserer Geschäftsbeziehungen</w:t>
      </w:r>
      <w:r w:rsidRPr="00F702AA">
        <w:rPr>
          <w:rFonts w:eastAsia="Calibri" w:cs="Arial"/>
          <w:szCs w:val="22"/>
          <w:lang w:eastAsia="en-US"/>
        </w:rPr>
        <w:t xml:space="preserve"> auf der Grundlage de</w:t>
      </w:r>
      <w:r w:rsidR="00E271B5" w:rsidRPr="00F702AA">
        <w:rPr>
          <w:rFonts w:eastAsia="Calibri" w:cs="Arial"/>
          <w:szCs w:val="22"/>
          <w:lang w:eastAsia="en-US"/>
        </w:rPr>
        <w:t>s Art. 6 Abs. 1 lit. a, b, c und e, Abs. 3</w:t>
      </w:r>
      <w:r w:rsidRPr="00F702AA">
        <w:rPr>
          <w:rFonts w:eastAsia="Calibri" w:cs="Arial"/>
          <w:szCs w:val="22"/>
          <w:lang w:eastAsia="en-US"/>
        </w:rPr>
        <w:t xml:space="preserve"> DSGVO und des </w:t>
      </w:r>
      <w:r w:rsidR="007D0213">
        <w:rPr>
          <w:rFonts w:eastAsia="Calibri" w:cs="Arial"/>
          <w:szCs w:val="22"/>
          <w:lang w:eastAsia="en-US"/>
        </w:rPr>
        <w:t>§ 3 NDSG</w:t>
      </w:r>
      <w:r w:rsidR="00CE33F2">
        <w:rPr>
          <w:rFonts w:eastAsia="Calibri" w:cs="Arial"/>
          <w:szCs w:val="22"/>
          <w:lang w:eastAsia="en-US"/>
        </w:rPr>
        <w:t xml:space="preserve">, sowie vergaberechtlichen Vorschriften (u.a. GWB, VgV, VOB, UVgO, </w:t>
      </w:r>
      <w:proofErr w:type="spellStart"/>
      <w:r w:rsidR="00CE33F2">
        <w:rPr>
          <w:rFonts w:eastAsia="Calibri" w:cs="Arial"/>
          <w:szCs w:val="22"/>
          <w:lang w:eastAsia="en-US"/>
        </w:rPr>
        <w:t>NTVergG</w:t>
      </w:r>
      <w:proofErr w:type="spellEnd"/>
      <w:r w:rsidR="00CE33F2">
        <w:rPr>
          <w:rFonts w:eastAsia="Calibri" w:cs="Arial"/>
          <w:szCs w:val="22"/>
          <w:lang w:eastAsia="en-US"/>
        </w:rPr>
        <w:t xml:space="preserve">, LHO) </w:t>
      </w:r>
      <w:r w:rsidRPr="00F702AA">
        <w:rPr>
          <w:rFonts w:eastAsia="Calibri" w:cs="Arial"/>
          <w:szCs w:val="22"/>
          <w:lang w:eastAsia="en-US"/>
        </w:rPr>
        <w:t>wie folgt:</w:t>
      </w:r>
    </w:p>
    <w:p w:rsidR="00D362C3" w:rsidRPr="00F702AA" w:rsidRDefault="00D362C3" w:rsidP="00D362C3">
      <w:pPr>
        <w:spacing w:after="120" w:line="276" w:lineRule="auto"/>
        <w:jc w:val="both"/>
        <w:rPr>
          <w:rFonts w:eastAsia="Calibri" w:cs="Arial"/>
          <w:b/>
          <w:bCs/>
          <w:szCs w:val="22"/>
          <w:lang w:eastAsia="en-US"/>
        </w:rPr>
      </w:pPr>
      <w:r w:rsidRPr="00F702AA">
        <w:rPr>
          <w:rFonts w:eastAsia="Calibri" w:cs="Arial"/>
          <w:b/>
          <w:bCs/>
          <w:szCs w:val="22"/>
          <w:lang w:eastAsia="en-US"/>
        </w:rPr>
        <w:t>a</w:t>
      </w:r>
      <w:r w:rsidR="00484994" w:rsidRPr="00F702AA">
        <w:rPr>
          <w:rFonts w:eastAsia="Calibri" w:cs="Arial"/>
          <w:b/>
          <w:bCs/>
          <w:szCs w:val="22"/>
          <w:lang w:eastAsia="en-US"/>
        </w:rPr>
        <w:t>)</w:t>
      </w:r>
      <w:r w:rsidRPr="00F702AA">
        <w:rPr>
          <w:rFonts w:eastAsia="Calibri" w:cs="Arial"/>
          <w:b/>
          <w:bCs/>
          <w:szCs w:val="22"/>
          <w:lang w:eastAsia="en-US"/>
        </w:rPr>
        <w:t xml:space="preserve"> Zur Erfüllung von vertraglichen Pflichten </w:t>
      </w:r>
    </w:p>
    <w:p w:rsidR="00C85BCF" w:rsidRDefault="00D362C3" w:rsidP="00C85BCF">
      <w:pPr>
        <w:spacing w:after="120" w:line="276" w:lineRule="auto"/>
        <w:jc w:val="both"/>
        <w:rPr>
          <w:rFonts w:eastAsia="Calibri" w:cs="Arial"/>
          <w:szCs w:val="22"/>
          <w:lang w:eastAsia="en-US"/>
        </w:rPr>
      </w:pPr>
      <w:r w:rsidRPr="00F702AA">
        <w:rPr>
          <w:rFonts w:eastAsia="Calibri" w:cs="Arial"/>
          <w:szCs w:val="22"/>
          <w:lang w:eastAsia="en-US"/>
        </w:rPr>
        <w:t>Die Verarbeitung von Daten erfolgt zur</w:t>
      </w:r>
      <w:r w:rsidR="00CE33F2">
        <w:rPr>
          <w:rFonts w:eastAsia="Calibri" w:cs="Arial"/>
          <w:szCs w:val="22"/>
          <w:lang w:eastAsia="en-US"/>
        </w:rPr>
        <w:t xml:space="preserve"> </w:t>
      </w:r>
      <w:r w:rsidR="00334872">
        <w:rPr>
          <w:rFonts w:eastAsia="Calibri" w:cs="Arial"/>
          <w:szCs w:val="22"/>
          <w:lang w:eastAsia="en-US"/>
        </w:rPr>
        <w:t xml:space="preserve">Anbahnung und </w:t>
      </w:r>
      <w:r w:rsidR="00CE33F2">
        <w:rPr>
          <w:rFonts w:eastAsia="Calibri" w:cs="Arial"/>
          <w:szCs w:val="22"/>
          <w:lang w:eastAsia="en-US"/>
        </w:rPr>
        <w:t>Durchführung von Vertragsbeziehungen</w:t>
      </w:r>
      <w:r w:rsidRPr="00F702AA">
        <w:rPr>
          <w:rFonts w:eastAsia="Calibri" w:cs="Arial"/>
          <w:szCs w:val="22"/>
          <w:lang w:eastAsia="en-US"/>
        </w:rPr>
        <w:t xml:space="preserve"> </w:t>
      </w:r>
      <w:r w:rsidR="005B1760">
        <w:rPr>
          <w:rFonts w:eastAsia="Calibri" w:cs="Arial"/>
          <w:szCs w:val="22"/>
          <w:lang w:eastAsia="en-US"/>
        </w:rPr>
        <w:t>(u.a. Bereitstellen der Vergabeunterlagen, Beantwortung von Bieteranfragen, Eignungsprüfung, Erfüllung vergaberechtlicher Pflichten</w:t>
      </w:r>
      <w:r w:rsidR="0005794C">
        <w:rPr>
          <w:rFonts w:eastAsia="Calibri" w:cs="Arial"/>
          <w:szCs w:val="22"/>
          <w:lang w:eastAsia="en-US"/>
        </w:rPr>
        <w:t>, zur Durchführung der im Rahmen des Vergabeverfahren geschlossenen Verträge</w:t>
      </w:r>
      <w:r w:rsidR="001A3C20">
        <w:rPr>
          <w:rFonts w:eastAsia="Calibri" w:cs="Arial"/>
          <w:szCs w:val="22"/>
          <w:lang w:eastAsia="en-US"/>
        </w:rPr>
        <w:t>, sowie die Erfüllung der vertraglichen Verpflichtungen</w:t>
      </w:r>
      <w:r w:rsidR="003628EF">
        <w:rPr>
          <w:rFonts w:eastAsia="Calibri" w:cs="Arial"/>
          <w:szCs w:val="22"/>
          <w:lang w:eastAsia="en-US"/>
        </w:rPr>
        <w:t>)</w:t>
      </w:r>
      <w:r w:rsidRPr="00F702AA">
        <w:rPr>
          <w:rFonts w:eastAsia="Calibri" w:cs="Arial"/>
          <w:szCs w:val="22"/>
          <w:lang w:eastAsia="en-US"/>
        </w:rPr>
        <w:t xml:space="preserve">. </w:t>
      </w:r>
    </w:p>
    <w:p w:rsidR="00D362C3" w:rsidRPr="00F702AA" w:rsidRDefault="00C85BCF" w:rsidP="00C85BCF">
      <w:pPr>
        <w:spacing w:after="120" w:line="276" w:lineRule="auto"/>
        <w:jc w:val="both"/>
        <w:rPr>
          <w:rFonts w:eastAsia="Calibri" w:cs="Arial"/>
          <w:b/>
          <w:bCs/>
          <w:szCs w:val="22"/>
          <w:lang w:eastAsia="en-US"/>
        </w:rPr>
      </w:pPr>
      <w:r>
        <w:rPr>
          <w:rFonts w:eastAsia="Calibri" w:cs="Arial"/>
          <w:b/>
          <w:bCs/>
          <w:szCs w:val="22"/>
          <w:lang w:eastAsia="en-US"/>
        </w:rPr>
        <w:t>b</w:t>
      </w:r>
      <w:r w:rsidR="00484994" w:rsidRPr="00F702AA">
        <w:rPr>
          <w:rFonts w:eastAsia="Calibri" w:cs="Arial"/>
          <w:b/>
          <w:bCs/>
          <w:szCs w:val="22"/>
          <w:lang w:eastAsia="en-US"/>
        </w:rPr>
        <w:t>)</w:t>
      </w:r>
      <w:r w:rsidR="00D362C3" w:rsidRPr="00F702AA">
        <w:rPr>
          <w:rFonts w:eastAsia="Calibri" w:cs="Arial"/>
          <w:b/>
          <w:bCs/>
          <w:szCs w:val="22"/>
          <w:lang w:eastAsia="en-US"/>
        </w:rPr>
        <w:t xml:space="preserve"> Aufgrund Ihrer Einwilligung </w:t>
      </w:r>
    </w:p>
    <w:p w:rsidR="009225DB" w:rsidRPr="00F702AA" w:rsidRDefault="009225DB" w:rsidP="009225DB">
      <w:pPr>
        <w:spacing w:after="120" w:line="276" w:lineRule="auto"/>
        <w:jc w:val="both"/>
        <w:rPr>
          <w:rFonts w:eastAsia="Calibri" w:cs="Arial"/>
          <w:szCs w:val="22"/>
          <w:lang w:eastAsia="en-US"/>
        </w:rPr>
      </w:pPr>
      <w:r>
        <w:rPr>
          <w:rFonts w:eastAsia="Calibri" w:cs="Arial"/>
          <w:szCs w:val="22"/>
          <w:lang w:eastAsia="en-US"/>
        </w:rPr>
        <w:t>Ferner verarbeiten wir Ihre personenbezogenen Daten, wenn Sie uns hierzu die Einwilligung erteilt haben</w:t>
      </w:r>
      <w:r w:rsidRPr="00F702AA">
        <w:rPr>
          <w:rFonts w:eastAsia="Calibri" w:cs="Arial"/>
          <w:szCs w:val="22"/>
          <w:lang w:eastAsia="en-US"/>
        </w:rPr>
        <w:t>.</w:t>
      </w:r>
    </w:p>
    <w:p w:rsidR="00D362C3" w:rsidRPr="00F702AA" w:rsidRDefault="0029106D" w:rsidP="00D362C3">
      <w:pPr>
        <w:spacing w:after="120" w:line="276" w:lineRule="auto"/>
        <w:jc w:val="both"/>
        <w:rPr>
          <w:rFonts w:eastAsia="Calibri" w:cs="Arial"/>
          <w:b/>
          <w:bCs/>
          <w:szCs w:val="22"/>
          <w:lang w:eastAsia="en-US"/>
        </w:rPr>
      </w:pPr>
      <w:r>
        <w:rPr>
          <w:rFonts w:eastAsia="Calibri" w:cs="Arial"/>
          <w:b/>
          <w:bCs/>
          <w:szCs w:val="22"/>
          <w:lang w:eastAsia="en-US"/>
        </w:rPr>
        <w:t>c</w:t>
      </w:r>
      <w:r w:rsidR="00484994" w:rsidRPr="00F702AA">
        <w:rPr>
          <w:rFonts w:eastAsia="Calibri" w:cs="Arial"/>
          <w:b/>
          <w:bCs/>
          <w:szCs w:val="22"/>
          <w:lang w:eastAsia="en-US"/>
        </w:rPr>
        <w:t>)</w:t>
      </w:r>
      <w:r w:rsidR="00D362C3" w:rsidRPr="00F702AA">
        <w:rPr>
          <w:rFonts w:eastAsia="Calibri" w:cs="Arial"/>
          <w:b/>
          <w:bCs/>
          <w:szCs w:val="22"/>
          <w:lang w:eastAsia="en-US"/>
        </w:rPr>
        <w:t xml:space="preserve"> Aufgrund gesetzlicher Vorgaben </w:t>
      </w:r>
      <w:r w:rsidR="002317C6">
        <w:rPr>
          <w:rFonts w:eastAsia="Calibri" w:cs="Arial"/>
          <w:b/>
          <w:bCs/>
          <w:szCs w:val="22"/>
          <w:lang w:eastAsia="en-US"/>
        </w:rPr>
        <w:t>und rechtlicher Verpflichtungen</w:t>
      </w:r>
    </w:p>
    <w:p w:rsidR="00E43EA7" w:rsidRDefault="00D362C3" w:rsidP="00D362C3">
      <w:pPr>
        <w:spacing w:after="120" w:line="276" w:lineRule="auto"/>
        <w:jc w:val="both"/>
        <w:rPr>
          <w:rFonts w:eastAsia="Calibri" w:cs="Arial"/>
          <w:szCs w:val="22"/>
          <w:lang w:eastAsia="en-US"/>
        </w:rPr>
      </w:pPr>
      <w:r w:rsidRPr="00F702AA">
        <w:rPr>
          <w:rFonts w:eastAsia="Calibri" w:cs="Arial"/>
          <w:szCs w:val="22"/>
          <w:lang w:eastAsia="en-US"/>
        </w:rPr>
        <w:t xml:space="preserve">Zudem unterliegen wir als öffentlicher Auftraggeber rechtlichen Verpflichtungen, das heißt gesetzlichen Anforderungen (z. B. Gesetz gegen Wettbewerbsbeschränkungen, </w:t>
      </w:r>
      <w:proofErr w:type="spellStart"/>
      <w:r w:rsidRPr="00F702AA">
        <w:rPr>
          <w:rFonts w:eastAsia="Calibri" w:cs="Arial"/>
          <w:szCs w:val="22"/>
          <w:lang w:eastAsia="en-US"/>
        </w:rPr>
        <w:t>Vergabever</w:t>
      </w:r>
      <w:proofErr w:type="spellEnd"/>
      <w:r w:rsidR="009E6C6E">
        <w:rPr>
          <w:rFonts w:eastAsia="Calibri" w:cs="Arial"/>
          <w:szCs w:val="22"/>
          <w:lang w:eastAsia="en-US"/>
        </w:rPr>
        <w:t>-</w:t>
      </w:r>
      <w:r w:rsidRPr="00F702AA">
        <w:rPr>
          <w:rFonts w:eastAsia="Calibri" w:cs="Arial"/>
          <w:szCs w:val="22"/>
          <w:lang w:eastAsia="en-US"/>
        </w:rPr>
        <w:t>ordnungen, Wettbewerbsregistergesetz, Steuergesetze). Zu den Zwecken der Verarbeitung gehören unter anderem die Identitätsprüfung, Betrugs- und Geldwäscheprävention, die Erfüllung steuerrechtlicher Kontroll- und Meldepflichten.</w:t>
      </w:r>
      <w:r w:rsidR="009225DB">
        <w:rPr>
          <w:rFonts w:eastAsia="Calibri" w:cs="Arial"/>
          <w:szCs w:val="22"/>
          <w:lang w:eastAsia="en-US"/>
        </w:rPr>
        <w:t xml:space="preserve"> </w:t>
      </w:r>
    </w:p>
    <w:p w:rsidR="00D362C3" w:rsidRDefault="009225DB" w:rsidP="00D362C3">
      <w:pPr>
        <w:spacing w:after="120" w:line="276" w:lineRule="auto"/>
        <w:jc w:val="both"/>
        <w:rPr>
          <w:rFonts w:eastAsia="Calibri" w:cs="Arial"/>
          <w:szCs w:val="22"/>
          <w:lang w:eastAsia="en-US"/>
        </w:rPr>
      </w:pPr>
      <w:r>
        <w:rPr>
          <w:rFonts w:eastAsia="Calibri" w:cs="Arial"/>
          <w:szCs w:val="22"/>
          <w:lang w:eastAsia="en-US"/>
        </w:rPr>
        <w:t>Weiterhin verarbeiten wir die Daten insbesondere:</w:t>
      </w:r>
    </w:p>
    <w:p w:rsidR="009225DB" w:rsidRPr="00F702AA" w:rsidRDefault="009225DB" w:rsidP="009225DB">
      <w:pPr>
        <w:tabs>
          <w:tab w:val="left" w:pos="284"/>
        </w:tabs>
        <w:spacing w:after="120" w:line="276" w:lineRule="auto"/>
        <w:contextualSpacing/>
        <w:jc w:val="both"/>
        <w:rPr>
          <w:rFonts w:eastAsia="Calibri" w:cs="Arial"/>
          <w:szCs w:val="22"/>
          <w:lang w:eastAsia="en-US"/>
        </w:rPr>
      </w:pPr>
      <w:r w:rsidRPr="00F702AA">
        <w:rPr>
          <w:rFonts w:eastAsia="Calibri" w:cs="Arial"/>
          <w:szCs w:val="22"/>
          <w:lang w:eastAsia="en-US"/>
        </w:rPr>
        <w:t>-</w:t>
      </w:r>
      <w:r w:rsidRPr="00F702AA">
        <w:rPr>
          <w:rFonts w:eastAsia="Calibri" w:cs="Arial"/>
          <w:szCs w:val="22"/>
          <w:lang w:eastAsia="en-US"/>
        </w:rPr>
        <w:tab/>
        <w:t xml:space="preserve">Geltendmachung rechtlicher Ansprüche und Verteidigung </w:t>
      </w:r>
      <w:r w:rsidR="00CE0F59">
        <w:rPr>
          <w:rFonts w:eastAsia="Calibri" w:cs="Arial"/>
          <w:szCs w:val="22"/>
          <w:lang w:eastAsia="en-US"/>
        </w:rPr>
        <w:t>bei rechtlichen Streitigkeiten,</w:t>
      </w:r>
    </w:p>
    <w:p w:rsidR="009225DB" w:rsidRPr="00F702AA" w:rsidRDefault="009225DB" w:rsidP="009225DB">
      <w:pPr>
        <w:tabs>
          <w:tab w:val="left" w:pos="284"/>
        </w:tabs>
        <w:spacing w:after="120" w:line="276" w:lineRule="auto"/>
        <w:contextualSpacing/>
        <w:jc w:val="both"/>
        <w:rPr>
          <w:rFonts w:eastAsia="Calibri" w:cs="Arial"/>
          <w:szCs w:val="22"/>
          <w:lang w:eastAsia="en-US"/>
        </w:rPr>
      </w:pPr>
      <w:r w:rsidRPr="00F702AA">
        <w:rPr>
          <w:rFonts w:eastAsia="Calibri" w:cs="Arial"/>
          <w:szCs w:val="22"/>
          <w:lang w:eastAsia="en-US"/>
        </w:rPr>
        <w:t>-</w:t>
      </w:r>
      <w:r w:rsidRPr="00F702AA">
        <w:rPr>
          <w:rFonts w:eastAsia="Calibri" w:cs="Arial"/>
          <w:szCs w:val="22"/>
          <w:lang w:eastAsia="en-US"/>
        </w:rPr>
        <w:tab/>
        <w:t>Verhinderung und Aufklärung von Straftaten,</w:t>
      </w:r>
    </w:p>
    <w:p w:rsidR="009225DB" w:rsidRDefault="009225DB" w:rsidP="009225DB">
      <w:pPr>
        <w:spacing w:after="120" w:line="276" w:lineRule="auto"/>
        <w:jc w:val="both"/>
        <w:rPr>
          <w:rFonts w:eastAsia="Calibri" w:cs="Arial"/>
          <w:szCs w:val="22"/>
          <w:lang w:eastAsia="en-US"/>
        </w:rPr>
      </w:pPr>
      <w:r>
        <w:rPr>
          <w:rFonts w:eastAsia="Calibri" w:cs="Arial"/>
          <w:szCs w:val="22"/>
          <w:lang w:eastAsia="en-US"/>
        </w:rPr>
        <w:t xml:space="preserve">-   </w:t>
      </w:r>
      <w:r w:rsidRPr="00F702AA">
        <w:rPr>
          <w:rFonts w:eastAsia="Calibri" w:cs="Arial"/>
          <w:szCs w:val="22"/>
          <w:lang w:eastAsia="en-US"/>
        </w:rPr>
        <w:t>Geschäftssteuerung und Weiterentwicklung von Dienstleistungen und Produkten</w:t>
      </w:r>
    </w:p>
    <w:p w:rsidR="009E6C6E" w:rsidRDefault="009E6C6E" w:rsidP="009225DB">
      <w:pPr>
        <w:spacing w:after="120" w:line="276" w:lineRule="auto"/>
        <w:jc w:val="both"/>
        <w:rPr>
          <w:rFonts w:eastAsia="Calibri" w:cs="Arial"/>
          <w:szCs w:val="22"/>
          <w:lang w:eastAsia="en-US"/>
        </w:rPr>
      </w:pPr>
    </w:p>
    <w:p w:rsidR="00D362C3" w:rsidRPr="00F702AA" w:rsidRDefault="00D362C3" w:rsidP="00D362C3">
      <w:pPr>
        <w:numPr>
          <w:ilvl w:val="0"/>
          <w:numId w:val="19"/>
        </w:numPr>
        <w:spacing w:after="120" w:line="276" w:lineRule="auto"/>
        <w:jc w:val="both"/>
        <w:rPr>
          <w:rFonts w:cs="Arial"/>
          <w:b/>
          <w:bCs/>
          <w:szCs w:val="22"/>
          <w:lang w:eastAsia="en-US" w:bidi="en-US"/>
        </w:rPr>
      </w:pPr>
      <w:r w:rsidRPr="00F702AA">
        <w:rPr>
          <w:rFonts w:cs="Arial"/>
          <w:b/>
          <w:bCs/>
          <w:szCs w:val="22"/>
          <w:lang w:eastAsia="en-US" w:bidi="en-US"/>
        </w:rPr>
        <w:t>Wer bekommt Ihre Daten?</w:t>
      </w:r>
    </w:p>
    <w:p w:rsidR="00D362C3" w:rsidRDefault="00D362C3" w:rsidP="00F702AA">
      <w:pPr>
        <w:autoSpaceDE w:val="0"/>
        <w:autoSpaceDN w:val="0"/>
        <w:adjustRightInd w:val="0"/>
        <w:spacing w:after="240" w:line="276" w:lineRule="auto"/>
        <w:jc w:val="both"/>
        <w:rPr>
          <w:rFonts w:eastAsia="Calibri" w:cs="Arial"/>
          <w:szCs w:val="22"/>
          <w:lang w:eastAsia="en-US"/>
        </w:rPr>
      </w:pPr>
      <w:r w:rsidRPr="00F702AA">
        <w:rPr>
          <w:rFonts w:eastAsia="Calibri" w:cs="Arial"/>
          <w:szCs w:val="22"/>
          <w:lang w:eastAsia="en-US"/>
        </w:rPr>
        <w:t>Ihre Daten bekommen nur die für die Bearbeitung zuständigen Personen</w:t>
      </w:r>
      <w:r w:rsidR="00ED450E">
        <w:rPr>
          <w:rFonts w:eastAsia="Calibri" w:cs="Arial"/>
          <w:szCs w:val="22"/>
          <w:lang w:eastAsia="en-US"/>
        </w:rPr>
        <w:t>, Mitarbeiter anderer Organisationseinheiten</w:t>
      </w:r>
      <w:r w:rsidRPr="00F702AA">
        <w:rPr>
          <w:rFonts w:eastAsia="Calibri" w:cs="Arial"/>
          <w:szCs w:val="22"/>
          <w:lang w:eastAsia="en-US"/>
        </w:rPr>
        <w:t xml:space="preserve"> und diejenigen, die ein berechtigtes Interesse darlegen können Außerdem können zuständige Datenschutzbeauftragte,</w:t>
      </w:r>
      <w:r w:rsidR="005A3951">
        <w:rPr>
          <w:rFonts w:eastAsia="Calibri" w:cs="Arial"/>
          <w:szCs w:val="22"/>
          <w:lang w:eastAsia="en-US"/>
        </w:rPr>
        <w:t xml:space="preserve"> d</w:t>
      </w:r>
      <w:r w:rsidR="00ED450E">
        <w:rPr>
          <w:rFonts w:eastAsia="Calibri" w:cs="Arial"/>
          <w:szCs w:val="22"/>
          <w:lang w:eastAsia="en-US"/>
        </w:rPr>
        <w:t>u</w:t>
      </w:r>
      <w:r w:rsidR="005A3951">
        <w:rPr>
          <w:rFonts w:eastAsia="Calibri" w:cs="Arial"/>
          <w:szCs w:val="22"/>
          <w:lang w:eastAsia="en-US"/>
        </w:rPr>
        <w:t>r</w:t>
      </w:r>
      <w:r w:rsidR="00ED450E">
        <w:rPr>
          <w:rFonts w:eastAsia="Calibri" w:cs="Arial"/>
          <w:szCs w:val="22"/>
          <w:lang w:eastAsia="en-US"/>
        </w:rPr>
        <w:t>ch den Verantwortlichen beauftragte/vertraglich gebundene Berater, Ingenieure, Sachverständige</w:t>
      </w:r>
      <w:r w:rsidRPr="00F702AA">
        <w:rPr>
          <w:rFonts w:eastAsia="Calibri" w:cs="Arial"/>
          <w:szCs w:val="22"/>
          <w:lang w:eastAsia="en-US"/>
        </w:rPr>
        <w:t>, Qualitätsmanager, Innenrevisoren, Nachprüf</w:t>
      </w:r>
      <w:r w:rsidR="009E6C6E">
        <w:rPr>
          <w:rFonts w:eastAsia="Calibri" w:cs="Arial"/>
          <w:szCs w:val="22"/>
          <w:lang w:eastAsia="en-US"/>
        </w:rPr>
        <w:t>-</w:t>
      </w:r>
      <w:r w:rsidRPr="00F702AA">
        <w:rPr>
          <w:rFonts w:eastAsia="Calibri" w:cs="Arial"/>
          <w:szCs w:val="22"/>
          <w:lang w:eastAsia="en-US"/>
        </w:rPr>
        <w:t>stellen, Vergabekammern,</w:t>
      </w:r>
      <w:r w:rsidR="005A3951">
        <w:rPr>
          <w:rFonts w:eastAsia="Calibri" w:cs="Arial"/>
          <w:szCs w:val="22"/>
          <w:lang w:eastAsia="en-US"/>
        </w:rPr>
        <w:t xml:space="preserve"> Rechtsanwälte und Gerichte zur Durchführung von Klagen,</w:t>
      </w:r>
      <w:r w:rsidRPr="00F702AA">
        <w:rPr>
          <w:rFonts w:eastAsia="Calibri" w:cs="Arial"/>
          <w:szCs w:val="22"/>
          <w:lang w:eastAsia="en-US"/>
        </w:rPr>
        <w:t xml:space="preserve"> Rechnungs- und Preisprüfer sowie Angehörige der Rechnungshöfe in erforderlichem Umfang Einblick in Ihre Daten bekommen. Auch von uns eingesetzte Auftragsverarbeiter können zu diesem Zweck Daten erhalten. Soweit Ihre Daten im Rahmen eines Auftragsverarbeitungsverhältnisses verarbeitet werden, wird auch der Auftragsverarbeiter zur Einhaltung der datenschutzrechtlichen Vorschriften verpflichtet.</w:t>
      </w:r>
    </w:p>
    <w:p w:rsidR="003628EF" w:rsidRPr="00F702AA" w:rsidRDefault="003628EF" w:rsidP="00F702AA">
      <w:pPr>
        <w:autoSpaceDE w:val="0"/>
        <w:autoSpaceDN w:val="0"/>
        <w:adjustRightInd w:val="0"/>
        <w:spacing w:after="240" w:line="276" w:lineRule="auto"/>
        <w:jc w:val="both"/>
        <w:rPr>
          <w:rFonts w:eastAsia="Calibri" w:cs="Arial"/>
          <w:szCs w:val="22"/>
          <w:lang w:eastAsia="en-US"/>
        </w:rPr>
      </w:pPr>
    </w:p>
    <w:p w:rsidR="00D362C3" w:rsidRPr="00F702AA" w:rsidRDefault="00D362C3" w:rsidP="00D362C3">
      <w:pPr>
        <w:numPr>
          <w:ilvl w:val="0"/>
          <w:numId w:val="19"/>
        </w:numPr>
        <w:spacing w:after="120" w:line="276" w:lineRule="auto"/>
        <w:jc w:val="both"/>
        <w:rPr>
          <w:rFonts w:cs="Arial"/>
          <w:b/>
          <w:bCs/>
          <w:szCs w:val="22"/>
          <w:lang w:eastAsia="en-US" w:bidi="en-US"/>
        </w:rPr>
      </w:pPr>
      <w:r w:rsidRPr="00F702AA">
        <w:rPr>
          <w:rFonts w:cs="Arial"/>
          <w:b/>
          <w:bCs/>
          <w:szCs w:val="22"/>
          <w:lang w:eastAsia="en-US" w:bidi="en-US"/>
        </w:rPr>
        <w:lastRenderedPageBreak/>
        <w:t>Werden Ihre Daten an ein Drittland oder eine internationale Organisation übermittelt?</w:t>
      </w:r>
    </w:p>
    <w:p w:rsidR="00D362C3" w:rsidRDefault="00D362C3" w:rsidP="00D362C3">
      <w:pPr>
        <w:spacing w:after="120" w:line="276" w:lineRule="auto"/>
        <w:jc w:val="both"/>
        <w:rPr>
          <w:rFonts w:cs="Arial"/>
          <w:bCs/>
          <w:szCs w:val="22"/>
          <w:lang w:eastAsia="en-US" w:bidi="en-US"/>
        </w:rPr>
      </w:pPr>
      <w:r w:rsidRPr="00F702AA">
        <w:rPr>
          <w:rFonts w:cs="Arial"/>
          <w:bCs/>
          <w:szCs w:val="22"/>
          <w:lang w:eastAsia="en-US" w:bidi="en-US"/>
        </w:rPr>
        <w:t>Eine Datenübermittlung in Drittstaaten (Staaten außerhalb der Union) durch uns findet nicht statt.</w:t>
      </w:r>
    </w:p>
    <w:p w:rsidR="009E6C6E" w:rsidRPr="00F702AA" w:rsidRDefault="009E6C6E" w:rsidP="00D362C3">
      <w:pPr>
        <w:spacing w:after="120" w:line="276" w:lineRule="auto"/>
        <w:jc w:val="both"/>
        <w:rPr>
          <w:rFonts w:cs="Arial"/>
          <w:bCs/>
          <w:szCs w:val="22"/>
          <w:lang w:eastAsia="en-US" w:bidi="en-US"/>
        </w:rPr>
      </w:pPr>
    </w:p>
    <w:p w:rsidR="00D362C3" w:rsidRPr="00F702AA" w:rsidRDefault="00D362C3" w:rsidP="00D362C3">
      <w:pPr>
        <w:numPr>
          <w:ilvl w:val="0"/>
          <w:numId w:val="19"/>
        </w:numPr>
        <w:spacing w:after="120" w:line="276" w:lineRule="auto"/>
        <w:jc w:val="both"/>
        <w:rPr>
          <w:rFonts w:cs="Arial"/>
          <w:b/>
          <w:bCs/>
          <w:szCs w:val="22"/>
          <w:lang w:eastAsia="en-US" w:bidi="en-US"/>
        </w:rPr>
      </w:pPr>
      <w:r w:rsidRPr="00F702AA">
        <w:rPr>
          <w:rFonts w:cs="Arial"/>
          <w:b/>
          <w:bCs/>
          <w:szCs w:val="22"/>
          <w:lang w:eastAsia="en-US" w:bidi="en-US"/>
        </w:rPr>
        <w:t>Wie lange werden Ihre Daten gespeichert?</w:t>
      </w:r>
    </w:p>
    <w:p w:rsidR="00D362C3" w:rsidRPr="00F702AA" w:rsidRDefault="00D362C3" w:rsidP="00D362C3">
      <w:pPr>
        <w:autoSpaceDE w:val="0"/>
        <w:autoSpaceDN w:val="0"/>
        <w:adjustRightInd w:val="0"/>
        <w:spacing w:line="276" w:lineRule="auto"/>
        <w:jc w:val="both"/>
        <w:rPr>
          <w:rFonts w:eastAsia="Calibri" w:cs="Arial"/>
          <w:szCs w:val="22"/>
          <w:lang w:eastAsia="en-US"/>
        </w:rPr>
      </w:pPr>
      <w:r w:rsidRPr="00F702AA">
        <w:rPr>
          <w:rFonts w:eastAsia="Calibri" w:cs="Arial"/>
          <w:szCs w:val="22"/>
          <w:lang w:eastAsia="en-US"/>
        </w:rPr>
        <w:t>Wir verarbeiten und speichern Ihre personenbezogenen Daten, solange es für die Erfüllung unserer vertraglichen und gesetzlichen Pflichten erforderlich ist. Dabei ist zu beachten, dass einige unsere Geschäftsbeziehungen auf Jahre angelegte Dauerschuldverhältnisse sind. Sind die Daten für die Erfüllung vertraglicher oder gesetzlicher Pflichten nicht mehr erforderlich, werden sie regel</w:t>
      </w:r>
      <w:r w:rsidR="009E6C6E">
        <w:rPr>
          <w:rFonts w:eastAsia="Calibri" w:cs="Arial"/>
          <w:szCs w:val="22"/>
          <w:lang w:eastAsia="en-US"/>
        </w:rPr>
        <w:t>-</w:t>
      </w:r>
      <w:r w:rsidRPr="00F702AA">
        <w:rPr>
          <w:rFonts w:eastAsia="Calibri" w:cs="Arial"/>
          <w:szCs w:val="22"/>
          <w:lang w:eastAsia="en-US"/>
        </w:rPr>
        <w:t>mäßig gelöscht, es sei denn, deren - befristete - Weiterverarbeitung ist erforderlich zu folgenden Zwecken:</w:t>
      </w:r>
    </w:p>
    <w:p w:rsidR="00D362C3" w:rsidRPr="00F702AA" w:rsidRDefault="00D362C3" w:rsidP="003D1D51">
      <w:pPr>
        <w:numPr>
          <w:ilvl w:val="0"/>
          <w:numId w:val="20"/>
        </w:numPr>
        <w:autoSpaceDE w:val="0"/>
        <w:autoSpaceDN w:val="0"/>
        <w:adjustRightInd w:val="0"/>
        <w:spacing w:line="276" w:lineRule="auto"/>
        <w:ind w:left="284" w:hanging="284"/>
        <w:jc w:val="both"/>
        <w:rPr>
          <w:rFonts w:eastAsia="Calibri" w:cs="Arial"/>
          <w:szCs w:val="22"/>
          <w:lang w:eastAsia="en-US"/>
        </w:rPr>
      </w:pPr>
      <w:r w:rsidRPr="00F702AA">
        <w:rPr>
          <w:rFonts w:eastAsia="Calibri" w:cs="Arial"/>
          <w:szCs w:val="22"/>
          <w:lang w:eastAsia="en-US"/>
        </w:rPr>
        <w:t>Erfüllung handels- und steuerrechtlicher Aufbewahrungspflichten:</w:t>
      </w:r>
    </w:p>
    <w:p w:rsidR="00D362C3" w:rsidRPr="00F702AA" w:rsidRDefault="003D1D51" w:rsidP="003D1D51">
      <w:pPr>
        <w:autoSpaceDE w:val="0"/>
        <w:autoSpaceDN w:val="0"/>
        <w:adjustRightInd w:val="0"/>
        <w:spacing w:line="276" w:lineRule="auto"/>
        <w:ind w:left="284" w:hanging="284"/>
        <w:jc w:val="both"/>
        <w:rPr>
          <w:rFonts w:eastAsia="Calibri" w:cs="Arial"/>
          <w:szCs w:val="22"/>
          <w:lang w:eastAsia="en-US"/>
        </w:rPr>
      </w:pPr>
      <w:r w:rsidRPr="00F702AA">
        <w:rPr>
          <w:rFonts w:eastAsia="Calibri" w:cs="Arial"/>
          <w:szCs w:val="22"/>
          <w:lang w:eastAsia="en-US"/>
        </w:rPr>
        <w:tab/>
      </w:r>
      <w:r w:rsidR="00D362C3" w:rsidRPr="00F702AA">
        <w:rPr>
          <w:rFonts w:eastAsia="Calibri" w:cs="Arial"/>
          <w:szCs w:val="22"/>
          <w:lang w:eastAsia="en-US"/>
        </w:rPr>
        <w:t xml:space="preserve">Zu nennen sind das Handelsgesetzbuch (HGB), die Abgabenordnung (AO). Die dort </w:t>
      </w:r>
      <w:proofErr w:type="spellStart"/>
      <w:r w:rsidR="00D362C3" w:rsidRPr="00F702AA">
        <w:rPr>
          <w:rFonts w:eastAsia="Calibri" w:cs="Arial"/>
          <w:szCs w:val="22"/>
          <w:lang w:eastAsia="en-US"/>
        </w:rPr>
        <w:t>vorgege</w:t>
      </w:r>
      <w:r w:rsidR="009E6C6E">
        <w:rPr>
          <w:rFonts w:eastAsia="Calibri" w:cs="Arial"/>
          <w:szCs w:val="22"/>
          <w:lang w:eastAsia="en-US"/>
        </w:rPr>
        <w:t>-</w:t>
      </w:r>
      <w:r w:rsidR="00D362C3" w:rsidRPr="00F702AA">
        <w:rPr>
          <w:rFonts w:eastAsia="Calibri" w:cs="Arial"/>
          <w:szCs w:val="22"/>
          <w:lang w:eastAsia="en-US"/>
        </w:rPr>
        <w:t>benen</w:t>
      </w:r>
      <w:proofErr w:type="spellEnd"/>
      <w:r w:rsidR="00D362C3" w:rsidRPr="00F702AA">
        <w:rPr>
          <w:rFonts w:eastAsia="Calibri" w:cs="Arial"/>
          <w:szCs w:val="22"/>
          <w:lang w:eastAsia="en-US"/>
        </w:rPr>
        <w:t xml:space="preserve"> Fristen zur Aufbewahrung bzw. Dokumentation betragen zwei bis zehn Jahre. In Fällen der Beschaffung im Zusammenhang mit EU-geförderten Programmen beträgt die </w:t>
      </w:r>
      <w:proofErr w:type="spellStart"/>
      <w:r w:rsidR="00D362C3" w:rsidRPr="00F702AA">
        <w:rPr>
          <w:rFonts w:eastAsia="Calibri" w:cs="Arial"/>
          <w:szCs w:val="22"/>
          <w:lang w:eastAsia="en-US"/>
        </w:rPr>
        <w:t>Aufbe</w:t>
      </w:r>
      <w:r w:rsidR="009E6C6E">
        <w:rPr>
          <w:rFonts w:eastAsia="Calibri" w:cs="Arial"/>
          <w:szCs w:val="22"/>
          <w:lang w:eastAsia="en-US"/>
        </w:rPr>
        <w:t>-</w:t>
      </w:r>
      <w:r w:rsidR="00D362C3" w:rsidRPr="00F702AA">
        <w:rPr>
          <w:rFonts w:eastAsia="Calibri" w:cs="Arial"/>
          <w:szCs w:val="22"/>
          <w:lang w:eastAsia="en-US"/>
        </w:rPr>
        <w:t>wahrungsfrist</w:t>
      </w:r>
      <w:proofErr w:type="spellEnd"/>
      <w:r w:rsidR="00D362C3" w:rsidRPr="00F702AA">
        <w:rPr>
          <w:rFonts w:eastAsia="Calibri" w:cs="Arial"/>
          <w:szCs w:val="22"/>
          <w:lang w:eastAsia="en-US"/>
        </w:rPr>
        <w:t xml:space="preserve"> in der Regel 10 Jahre nach Ablauf des Förderprogramms.</w:t>
      </w:r>
    </w:p>
    <w:p w:rsidR="00D362C3" w:rsidRPr="00F702AA" w:rsidRDefault="00D362C3" w:rsidP="003D1D51">
      <w:pPr>
        <w:numPr>
          <w:ilvl w:val="0"/>
          <w:numId w:val="20"/>
        </w:numPr>
        <w:autoSpaceDE w:val="0"/>
        <w:autoSpaceDN w:val="0"/>
        <w:adjustRightInd w:val="0"/>
        <w:spacing w:line="276" w:lineRule="auto"/>
        <w:ind w:left="284" w:hanging="284"/>
        <w:jc w:val="both"/>
        <w:rPr>
          <w:rFonts w:eastAsia="Calibri" w:cs="Arial"/>
          <w:szCs w:val="22"/>
          <w:lang w:eastAsia="en-US"/>
        </w:rPr>
      </w:pPr>
      <w:r w:rsidRPr="00F702AA">
        <w:rPr>
          <w:rFonts w:eastAsia="Calibri" w:cs="Arial"/>
          <w:szCs w:val="22"/>
          <w:lang w:eastAsia="en-US"/>
        </w:rPr>
        <w:t xml:space="preserve">Nach § </w:t>
      </w:r>
      <w:r w:rsidR="00960FC4" w:rsidRPr="00F702AA">
        <w:rPr>
          <w:rFonts w:eastAsia="Calibri" w:cs="Arial"/>
          <w:szCs w:val="22"/>
          <w:lang w:eastAsia="en-US"/>
        </w:rPr>
        <w:t>147 Abs. 1 Nr. 1 AO sowie § 257 Abs. Nr. 1 HGB</w:t>
      </w:r>
      <w:r w:rsidRPr="00F702AA">
        <w:rPr>
          <w:rFonts w:eastAsia="Calibri" w:cs="Arial"/>
          <w:szCs w:val="22"/>
          <w:lang w:eastAsia="en-US"/>
        </w:rPr>
        <w:t xml:space="preserve"> beträgt die Aufbewahrungsfrist in der Regel 10 Jahre nach Abschluss der Beschaffung.</w:t>
      </w:r>
    </w:p>
    <w:p w:rsidR="00D362C3" w:rsidRPr="00F702AA" w:rsidRDefault="00D362C3" w:rsidP="00F702AA">
      <w:pPr>
        <w:numPr>
          <w:ilvl w:val="0"/>
          <w:numId w:val="20"/>
        </w:numPr>
        <w:autoSpaceDE w:val="0"/>
        <w:autoSpaceDN w:val="0"/>
        <w:adjustRightInd w:val="0"/>
        <w:spacing w:line="276" w:lineRule="auto"/>
        <w:ind w:left="284" w:hanging="284"/>
        <w:jc w:val="both"/>
        <w:rPr>
          <w:rFonts w:eastAsia="Calibri" w:cs="Arial"/>
          <w:szCs w:val="22"/>
          <w:lang w:eastAsia="en-US"/>
        </w:rPr>
      </w:pPr>
      <w:r w:rsidRPr="00F702AA">
        <w:rPr>
          <w:rFonts w:eastAsia="Calibri" w:cs="Arial"/>
          <w:szCs w:val="22"/>
          <w:lang w:eastAsia="en-US"/>
        </w:rPr>
        <w:t>Erhaltung von Beweismitteln im Rahmen der gesetzlichen Verjährungsvorschriften. Nach den §§ 195 ff. des Bürgerlichen Gesetzbuches (BGB) können diese Verjährungsfristen bis zu 30 Jahre betragen, wobei die</w:t>
      </w:r>
      <w:r w:rsidR="00180F27" w:rsidRPr="00F702AA">
        <w:rPr>
          <w:rFonts w:eastAsia="Calibri" w:cs="Arial"/>
          <w:szCs w:val="22"/>
          <w:lang w:eastAsia="en-US"/>
        </w:rPr>
        <w:t xml:space="preserve"> </w:t>
      </w:r>
      <w:r w:rsidRPr="00F702AA">
        <w:rPr>
          <w:rFonts w:eastAsia="Calibri" w:cs="Arial"/>
          <w:szCs w:val="22"/>
          <w:lang w:eastAsia="en-US"/>
        </w:rPr>
        <w:t>regelmäßige Verjährungsfrist drei Jahre beträgt.</w:t>
      </w:r>
    </w:p>
    <w:p w:rsidR="00D362C3" w:rsidRPr="00F702AA" w:rsidRDefault="00D362C3" w:rsidP="00484994">
      <w:pPr>
        <w:numPr>
          <w:ilvl w:val="0"/>
          <w:numId w:val="19"/>
        </w:numPr>
        <w:spacing w:before="240" w:after="120" w:line="276" w:lineRule="auto"/>
        <w:jc w:val="both"/>
        <w:rPr>
          <w:rFonts w:cs="Arial"/>
          <w:b/>
          <w:bCs/>
          <w:szCs w:val="22"/>
          <w:lang w:eastAsia="en-US" w:bidi="en-US"/>
        </w:rPr>
      </w:pPr>
      <w:r w:rsidRPr="00F702AA">
        <w:rPr>
          <w:rFonts w:cs="Arial"/>
          <w:b/>
          <w:bCs/>
          <w:szCs w:val="22"/>
          <w:lang w:eastAsia="en-US" w:bidi="en-US"/>
        </w:rPr>
        <w:t>Welche Datenschutzrechte haben Sie?</w:t>
      </w:r>
    </w:p>
    <w:p w:rsidR="00D362C3" w:rsidRPr="00F702AA" w:rsidRDefault="00D362C3" w:rsidP="00D362C3">
      <w:pPr>
        <w:spacing w:after="120" w:line="276" w:lineRule="auto"/>
        <w:contextualSpacing/>
        <w:jc w:val="both"/>
        <w:rPr>
          <w:rFonts w:eastAsia="Calibri" w:cs="Arial"/>
          <w:b/>
          <w:szCs w:val="22"/>
          <w:lang w:eastAsia="en-US"/>
        </w:rPr>
      </w:pPr>
      <w:r w:rsidRPr="00F702AA">
        <w:rPr>
          <w:rFonts w:eastAsia="Calibri" w:cs="Arial"/>
          <w:b/>
          <w:szCs w:val="22"/>
          <w:lang w:eastAsia="en-US"/>
        </w:rPr>
        <w:t>a</w:t>
      </w:r>
      <w:r w:rsidR="00484994" w:rsidRPr="00F702AA">
        <w:rPr>
          <w:rFonts w:eastAsia="Calibri" w:cs="Arial"/>
          <w:b/>
          <w:szCs w:val="22"/>
          <w:lang w:eastAsia="en-US"/>
        </w:rPr>
        <w:t>)</w:t>
      </w:r>
      <w:r w:rsidRPr="00F702AA">
        <w:rPr>
          <w:rFonts w:eastAsia="Calibri" w:cs="Arial"/>
          <w:b/>
          <w:szCs w:val="22"/>
          <w:lang w:eastAsia="en-US"/>
        </w:rPr>
        <w:t xml:space="preserve"> Recht auf Auskunft</w:t>
      </w:r>
    </w:p>
    <w:p w:rsidR="00D362C3" w:rsidRPr="00F702AA" w:rsidRDefault="00D362C3" w:rsidP="00D362C3">
      <w:pPr>
        <w:spacing w:after="120" w:line="276" w:lineRule="auto"/>
        <w:jc w:val="both"/>
        <w:rPr>
          <w:rFonts w:eastAsia="Calibri" w:cs="Arial"/>
          <w:szCs w:val="22"/>
          <w:lang w:eastAsia="en-US"/>
        </w:rPr>
      </w:pPr>
      <w:r w:rsidRPr="00F702AA">
        <w:rPr>
          <w:rFonts w:eastAsia="Calibri" w:cs="Arial"/>
          <w:szCs w:val="22"/>
          <w:lang w:eastAsia="en-US"/>
        </w:rPr>
        <w:t>Es besteht ein Recht auf Auskunft betreffend der von der Vergabestelle verarbeiteten personen</w:t>
      </w:r>
      <w:r w:rsidR="009E6C6E">
        <w:rPr>
          <w:rFonts w:eastAsia="Calibri" w:cs="Arial"/>
          <w:szCs w:val="22"/>
          <w:lang w:eastAsia="en-US"/>
        </w:rPr>
        <w:t>-</w:t>
      </w:r>
      <w:r w:rsidRPr="00F702AA">
        <w:rPr>
          <w:rFonts w:eastAsia="Calibri" w:cs="Arial"/>
          <w:szCs w:val="22"/>
          <w:lang w:eastAsia="en-US"/>
        </w:rPr>
        <w:t>bezogenen Daten.</w:t>
      </w:r>
    </w:p>
    <w:p w:rsidR="00D362C3" w:rsidRPr="00F702AA" w:rsidRDefault="00D362C3" w:rsidP="00D362C3">
      <w:pPr>
        <w:spacing w:after="120" w:line="276" w:lineRule="auto"/>
        <w:jc w:val="both"/>
        <w:rPr>
          <w:rFonts w:eastAsia="Calibri" w:cs="Arial"/>
          <w:b/>
          <w:szCs w:val="22"/>
          <w:lang w:eastAsia="en-US"/>
        </w:rPr>
      </w:pPr>
      <w:r w:rsidRPr="00F702AA">
        <w:rPr>
          <w:rFonts w:eastAsia="Calibri" w:cs="Arial"/>
          <w:b/>
          <w:szCs w:val="22"/>
          <w:lang w:eastAsia="en-US"/>
        </w:rPr>
        <w:t>b</w:t>
      </w:r>
      <w:r w:rsidR="00484994" w:rsidRPr="00F702AA">
        <w:rPr>
          <w:rFonts w:eastAsia="Calibri" w:cs="Arial"/>
          <w:b/>
          <w:szCs w:val="22"/>
          <w:lang w:eastAsia="en-US"/>
        </w:rPr>
        <w:t>)</w:t>
      </w:r>
      <w:r w:rsidRPr="00F702AA">
        <w:rPr>
          <w:rFonts w:eastAsia="Calibri" w:cs="Arial"/>
          <w:b/>
          <w:szCs w:val="22"/>
          <w:lang w:eastAsia="en-US"/>
        </w:rPr>
        <w:t xml:space="preserve"> Recht auf Berichtigung</w:t>
      </w:r>
    </w:p>
    <w:p w:rsidR="00D362C3" w:rsidRPr="00F702AA" w:rsidRDefault="00D362C3" w:rsidP="00D362C3">
      <w:pPr>
        <w:spacing w:after="120" w:line="276" w:lineRule="auto"/>
        <w:jc w:val="both"/>
        <w:rPr>
          <w:rFonts w:eastAsia="Calibri" w:cs="Arial"/>
          <w:szCs w:val="22"/>
          <w:lang w:eastAsia="en-US"/>
        </w:rPr>
      </w:pPr>
      <w:r w:rsidRPr="00F702AA">
        <w:rPr>
          <w:rFonts w:eastAsia="Calibri" w:cs="Arial"/>
          <w:szCs w:val="22"/>
          <w:lang w:eastAsia="en-US"/>
        </w:rPr>
        <w:t>Es besteht ein Recht auf Berichtigung, sofern die den Bewerber/Bieter</w:t>
      </w:r>
      <w:r w:rsidR="000D0171">
        <w:rPr>
          <w:rFonts w:eastAsia="Calibri" w:cs="Arial"/>
          <w:szCs w:val="22"/>
          <w:lang w:eastAsia="en-US"/>
        </w:rPr>
        <w:t>/Auftragnehmer</w:t>
      </w:r>
      <w:r w:rsidRPr="00F702AA">
        <w:rPr>
          <w:rFonts w:eastAsia="Calibri" w:cs="Arial"/>
          <w:szCs w:val="22"/>
          <w:lang w:eastAsia="en-US"/>
        </w:rPr>
        <w:t xml:space="preserve"> betreffenden Angaben nicht (mehr) zutreffend sind. Unvollständige Daten können vervollständigt werden.</w:t>
      </w:r>
    </w:p>
    <w:p w:rsidR="00D362C3" w:rsidRPr="00F702AA" w:rsidRDefault="00D362C3" w:rsidP="00D362C3">
      <w:pPr>
        <w:spacing w:after="120" w:line="276" w:lineRule="auto"/>
        <w:jc w:val="both"/>
        <w:rPr>
          <w:rFonts w:eastAsia="Calibri" w:cs="Arial"/>
          <w:b/>
          <w:szCs w:val="22"/>
          <w:lang w:eastAsia="en-US"/>
        </w:rPr>
      </w:pPr>
      <w:r w:rsidRPr="00F702AA">
        <w:rPr>
          <w:rFonts w:eastAsia="Calibri" w:cs="Arial"/>
          <w:b/>
          <w:szCs w:val="22"/>
          <w:lang w:eastAsia="en-US"/>
        </w:rPr>
        <w:t>c</w:t>
      </w:r>
      <w:r w:rsidR="00484994" w:rsidRPr="00F702AA">
        <w:rPr>
          <w:rFonts w:eastAsia="Calibri" w:cs="Arial"/>
          <w:b/>
          <w:szCs w:val="22"/>
          <w:lang w:eastAsia="en-US"/>
        </w:rPr>
        <w:t>)</w:t>
      </w:r>
      <w:r w:rsidRPr="00F702AA">
        <w:rPr>
          <w:rFonts w:eastAsia="Calibri" w:cs="Arial"/>
          <w:b/>
          <w:szCs w:val="22"/>
          <w:lang w:eastAsia="en-US"/>
        </w:rPr>
        <w:t xml:space="preserve"> Recht auf Löschung</w:t>
      </w:r>
    </w:p>
    <w:p w:rsidR="00D362C3" w:rsidRPr="00F702AA" w:rsidRDefault="00D362C3" w:rsidP="00D362C3">
      <w:pPr>
        <w:spacing w:after="120" w:line="276" w:lineRule="auto"/>
        <w:jc w:val="both"/>
        <w:rPr>
          <w:rFonts w:eastAsia="Calibri" w:cs="Arial"/>
          <w:szCs w:val="22"/>
          <w:lang w:eastAsia="en-US"/>
        </w:rPr>
      </w:pPr>
      <w:r w:rsidRPr="00F702AA">
        <w:rPr>
          <w:rFonts w:eastAsia="Calibri" w:cs="Arial"/>
          <w:szCs w:val="22"/>
          <w:lang w:eastAsia="en-US"/>
        </w:rPr>
        <w:t>Es besteht grundsätzlich ein Recht auf Löschung der personenbezogenen Daten. Der Anspruch hängt jedoch u. a. davon ab, ob die Daten zur Erfüllung der Aufgaben noch benötigt werden (s.a. Dauer der Speicherung).</w:t>
      </w:r>
    </w:p>
    <w:p w:rsidR="00D362C3" w:rsidRPr="00F702AA" w:rsidRDefault="00D362C3" w:rsidP="00D362C3">
      <w:pPr>
        <w:spacing w:after="120" w:line="276" w:lineRule="auto"/>
        <w:jc w:val="both"/>
        <w:rPr>
          <w:rFonts w:eastAsia="Calibri" w:cs="Arial"/>
          <w:b/>
          <w:szCs w:val="22"/>
          <w:lang w:eastAsia="en-US"/>
        </w:rPr>
      </w:pPr>
      <w:r w:rsidRPr="00F702AA">
        <w:rPr>
          <w:rFonts w:eastAsia="Calibri" w:cs="Arial"/>
          <w:b/>
          <w:szCs w:val="22"/>
          <w:lang w:eastAsia="en-US"/>
        </w:rPr>
        <w:t>d</w:t>
      </w:r>
      <w:r w:rsidR="00484994" w:rsidRPr="00F702AA">
        <w:rPr>
          <w:rFonts w:eastAsia="Calibri" w:cs="Arial"/>
          <w:b/>
          <w:szCs w:val="22"/>
          <w:lang w:eastAsia="en-US"/>
        </w:rPr>
        <w:t>)</w:t>
      </w:r>
      <w:r w:rsidRPr="00F702AA">
        <w:rPr>
          <w:rFonts w:eastAsia="Calibri" w:cs="Arial"/>
          <w:b/>
          <w:szCs w:val="22"/>
          <w:lang w:eastAsia="en-US"/>
        </w:rPr>
        <w:t xml:space="preserve"> Recht auf Einschränkung der Verarbeitung</w:t>
      </w:r>
    </w:p>
    <w:p w:rsidR="00D362C3" w:rsidRPr="00F702AA" w:rsidRDefault="00D362C3" w:rsidP="00D362C3">
      <w:pPr>
        <w:spacing w:after="120" w:line="276" w:lineRule="auto"/>
        <w:jc w:val="both"/>
        <w:rPr>
          <w:rFonts w:eastAsia="Calibri" w:cs="Arial"/>
          <w:szCs w:val="22"/>
          <w:lang w:eastAsia="en-US"/>
        </w:rPr>
      </w:pPr>
      <w:r w:rsidRPr="00F702AA">
        <w:rPr>
          <w:rFonts w:eastAsia="Calibri" w:cs="Arial"/>
          <w:szCs w:val="22"/>
          <w:lang w:eastAsia="en-US"/>
        </w:rPr>
        <w:t>Es besteht ein Recht, eine Einschränkung der Verarbeitung der Daten des Bewerbers/Bieters</w:t>
      </w:r>
      <w:r w:rsidR="000D0171">
        <w:rPr>
          <w:rFonts w:eastAsia="Calibri" w:cs="Arial"/>
          <w:szCs w:val="22"/>
          <w:lang w:eastAsia="en-US"/>
        </w:rPr>
        <w:t>/</w:t>
      </w:r>
      <w:r w:rsidR="009E6C6E">
        <w:rPr>
          <w:rFonts w:eastAsia="Calibri" w:cs="Arial"/>
          <w:szCs w:val="22"/>
          <w:lang w:eastAsia="en-US"/>
        </w:rPr>
        <w:t xml:space="preserve"> </w:t>
      </w:r>
      <w:r w:rsidR="000D0171">
        <w:rPr>
          <w:rFonts w:eastAsia="Calibri" w:cs="Arial"/>
          <w:szCs w:val="22"/>
          <w:lang w:eastAsia="en-US"/>
        </w:rPr>
        <w:t>Auftragnehmers</w:t>
      </w:r>
      <w:r w:rsidRPr="00F702AA">
        <w:rPr>
          <w:rFonts w:eastAsia="Calibri" w:cs="Arial"/>
          <w:szCs w:val="22"/>
          <w:lang w:eastAsia="en-US"/>
        </w:rPr>
        <w:t xml:space="preserve"> zu verlangen.</w:t>
      </w:r>
    </w:p>
    <w:p w:rsidR="00D362C3" w:rsidRPr="00F702AA" w:rsidRDefault="00D362C3" w:rsidP="00D362C3">
      <w:pPr>
        <w:spacing w:after="120" w:line="276" w:lineRule="auto"/>
        <w:jc w:val="both"/>
        <w:rPr>
          <w:rFonts w:eastAsia="Calibri" w:cs="Arial"/>
          <w:b/>
          <w:szCs w:val="22"/>
          <w:lang w:eastAsia="en-US"/>
        </w:rPr>
      </w:pPr>
      <w:r w:rsidRPr="00F702AA">
        <w:rPr>
          <w:rFonts w:eastAsia="Calibri" w:cs="Arial"/>
          <w:b/>
          <w:szCs w:val="22"/>
          <w:lang w:eastAsia="en-US"/>
        </w:rPr>
        <w:t>e</w:t>
      </w:r>
      <w:r w:rsidR="00484994" w:rsidRPr="00F702AA">
        <w:rPr>
          <w:rFonts w:eastAsia="Calibri" w:cs="Arial"/>
          <w:b/>
          <w:szCs w:val="22"/>
          <w:lang w:eastAsia="en-US"/>
        </w:rPr>
        <w:t>)</w:t>
      </w:r>
      <w:r w:rsidRPr="00F702AA">
        <w:rPr>
          <w:rFonts w:eastAsia="Calibri" w:cs="Arial"/>
          <w:b/>
          <w:szCs w:val="22"/>
          <w:lang w:eastAsia="en-US"/>
        </w:rPr>
        <w:t xml:space="preserve"> Recht auf Widerspruch</w:t>
      </w:r>
    </w:p>
    <w:p w:rsidR="00180F27" w:rsidRDefault="00D362C3" w:rsidP="00D362C3">
      <w:pPr>
        <w:spacing w:after="120" w:line="276" w:lineRule="auto"/>
        <w:jc w:val="both"/>
        <w:rPr>
          <w:rFonts w:eastAsia="Calibri" w:cs="Arial"/>
          <w:szCs w:val="22"/>
          <w:lang w:eastAsia="en-US"/>
        </w:rPr>
      </w:pPr>
      <w:r w:rsidRPr="00F702AA">
        <w:rPr>
          <w:rFonts w:eastAsia="Calibri" w:cs="Arial"/>
          <w:szCs w:val="22"/>
          <w:lang w:eastAsia="en-US"/>
        </w:rPr>
        <w:t>Es besteht das Recht, aus Gründen, die sich aus der besonderen Situation des Bewerbers/ Bieters</w:t>
      </w:r>
      <w:r w:rsidR="000D0171">
        <w:rPr>
          <w:rFonts w:eastAsia="Calibri" w:cs="Arial"/>
          <w:szCs w:val="22"/>
          <w:lang w:eastAsia="en-US"/>
        </w:rPr>
        <w:t>/Auftragsnehmers</w:t>
      </w:r>
      <w:r w:rsidRPr="00F702AA">
        <w:rPr>
          <w:rFonts w:eastAsia="Calibri" w:cs="Arial"/>
          <w:szCs w:val="22"/>
          <w:lang w:eastAsia="en-US"/>
        </w:rPr>
        <w:t xml:space="preserve"> ergeben, der Verarbeitung der diesen betreffenden Daten zu wider</w:t>
      </w:r>
      <w:r w:rsidR="009E6C6E">
        <w:rPr>
          <w:rFonts w:eastAsia="Calibri" w:cs="Arial"/>
          <w:szCs w:val="22"/>
          <w:lang w:eastAsia="en-US"/>
        </w:rPr>
        <w:t>-</w:t>
      </w:r>
      <w:r w:rsidRPr="00F702AA">
        <w:rPr>
          <w:rFonts w:eastAsia="Calibri" w:cs="Arial"/>
          <w:szCs w:val="22"/>
          <w:lang w:eastAsia="en-US"/>
        </w:rPr>
        <w:t>sprechen, sofern nicht ein überwiegendes öffentliches Interesse oder eine Rechtsvorschrift dem entgegensteht.</w:t>
      </w:r>
    </w:p>
    <w:p w:rsidR="00E720B6" w:rsidRDefault="00E720B6" w:rsidP="00D362C3">
      <w:pPr>
        <w:spacing w:after="120" w:line="276" w:lineRule="auto"/>
        <w:jc w:val="both"/>
        <w:rPr>
          <w:szCs w:val="22"/>
        </w:rPr>
      </w:pPr>
      <w:r>
        <w:rPr>
          <w:szCs w:val="22"/>
        </w:rPr>
        <w:t xml:space="preserve">Der Widerspruch ist an die für die Datenverarbeitung </w:t>
      </w:r>
      <w:r w:rsidR="000D0171">
        <w:rPr>
          <w:szCs w:val="22"/>
        </w:rPr>
        <w:t>Verantwortlichen</w:t>
      </w:r>
      <w:r>
        <w:rPr>
          <w:szCs w:val="22"/>
        </w:rPr>
        <w:t xml:space="preserve"> (siehe Ziff. 1) zu richten.</w:t>
      </w:r>
    </w:p>
    <w:p w:rsidR="00484994" w:rsidRPr="00F702AA" w:rsidRDefault="00D362C3" w:rsidP="00D362C3">
      <w:pPr>
        <w:spacing w:after="120" w:line="276" w:lineRule="auto"/>
        <w:jc w:val="both"/>
        <w:rPr>
          <w:rFonts w:eastAsia="Calibri" w:cs="Arial"/>
          <w:b/>
          <w:szCs w:val="22"/>
          <w:lang w:eastAsia="en-US"/>
        </w:rPr>
      </w:pPr>
      <w:r w:rsidRPr="00F702AA">
        <w:rPr>
          <w:rFonts w:eastAsia="Calibri" w:cs="Arial"/>
          <w:b/>
          <w:szCs w:val="22"/>
          <w:lang w:eastAsia="en-US"/>
        </w:rPr>
        <w:t>f</w:t>
      </w:r>
      <w:r w:rsidR="00484994" w:rsidRPr="00F702AA">
        <w:rPr>
          <w:rFonts w:eastAsia="Calibri" w:cs="Arial"/>
          <w:b/>
          <w:szCs w:val="22"/>
          <w:lang w:eastAsia="en-US"/>
        </w:rPr>
        <w:t>)</w:t>
      </w:r>
      <w:r w:rsidRPr="00F702AA">
        <w:rPr>
          <w:rFonts w:eastAsia="Calibri" w:cs="Arial"/>
          <w:b/>
          <w:szCs w:val="22"/>
          <w:lang w:eastAsia="en-US"/>
        </w:rPr>
        <w:t xml:space="preserve"> Recht auf Unterrichtung</w:t>
      </w:r>
    </w:p>
    <w:p w:rsidR="00D362C3" w:rsidRPr="00F702AA" w:rsidRDefault="00484994" w:rsidP="00D362C3">
      <w:pPr>
        <w:spacing w:after="120" w:line="276" w:lineRule="auto"/>
        <w:jc w:val="both"/>
        <w:rPr>
          <w:rFonts w:eastAsia="Calibri" w:cs="Arial"/>
          <w:szCs w:val="22"/>
          <w:lang w:eastAsia="en-US"/>
        </w:rPr>
      </w:pPr>
      <w:r w:rsidRPr="00F702AA">
        <w:rPr>
          <w:rFonts w:eastAsia="Calibri" w:cs="Arial"/>
          <w:szCs w:val="22"/>
          <w:lang w:eastAsia="en-US"/>
        </w:rPr>
        <w:t>Es besteht ein Recht auf Unterrichtung,</w:t>
      </w:r>
      <w:r w:rsidR="00D362C3" w:rsidRPr="00F702AA">
        <w:rPr>
          <w:rFonts w:eastAsia="Calibri" w:cs="Arial"/>
          <w:szCs w:val="22"/>
          <w:lang w:eastAsia="en-US"/>
        </w:rPr>
        <w:t xml:space="preserve"> </w:t>
      </w:r>
      <w:r w:rsidRPr="00F702AA">
        <w:rPr>
          <w:rFonts w:eastAsia="Calibri" w:cs="Arial"/>
          <w:szCs w:val="22"/>
          <w:lang w:eastAsia="en-US"/>
        </w:rPr>
        <w:t xml:space="preserve">an </w:t>
      </w:r>
      <w:r w:rsidR="00D362C3" w:rsidRPr="00F702AA">
        <w:rPr>
          <w:rFonts w:eastAsia="Calibri" w:cs="Arial"/>
          <w:szCs w:val="22"/>
          <w:lang w:eastAsia="en-US"/>
        </w:rPr>
        <w:t>welche</w:t>
      </w:r>
      <w:r w:rsidRPr="00F702AA">
        <w:rPr>
          <w:rFonts w:eastAsia="Calibri" w:cs="Arial"/>
          <w:szCs w:val="22"/>
          <w:lang w:eastAsia="en-US"/>
        </w:rPr>
        <w:t>n</w:t>
      </w:r>
      <w:r w:rsidR="00D362C3" w:rsidRPr="00F702AA">
        <w:rPr>
          <w:rFonts w:eastAsia="Calibri" w:cs="Arial"/>
          <w:szCs w:val="22"/>
          <w:lang w:eastAsia="en-US"/>
        </w:rPr>
        <w:t xml:space="preserve"> Empfänger Informationen weitergeleitet wurden, die berichtigt worden sind, die gelöscht wurden oder deren Verarbeitung eingeschränkt wurde</w:t>
      </w:r>
      <w:r w:rsidR="00180F27">
        <w:rPr>
          <w:rFonts w:eastAsia="Calibri" w:cs="Arial"/>
          <w:szCs w:val="22"/>
          <w:lang w:eastAsia="en-US"/>
        </w:rPr>
        <w:t>.</w:t>
      </w:r>
    </w:p>
    <w:p w:rsidR="00D362C3" w:rsidRPr="00F702AA" w:rsidRDefault="00D362C3" w:rsidP="00D362C3">
      <w:pPr>
        <w:spacing w:after="120" w:line="276" w:lineRule="auto"/>
        <w:jc w:val="both"/>
        <w:rPr>
          <w:rFonts w:eastAsia="Calibri" w:cs="Arial"/>
          <w:b/>
          <w:szCs w:val="22"/>
          <w:lang w:eastAsia="en-US"/>
        </w:rPr>
      </w:pPr>
      <w:r w:rsidRPr="00F702AA">
        <w:rPr>
          <w:rFonts w:eastAsia="Calibri" w:cs="Arial"/>
          <w:b/>
          <w:szCs w:val="22"/>
          <w:lang w:eastAsia="en-US"/>
        </w:rPr>
        <w:lastRenderedPageBreak/>
        <w:t>g</w:t>
      </w:r>
      <w:r w:rsidR="00214D8F" w:rsidRPr="00F702AA">
        <w:rPr>
          <w:rFonts w:eastAsia="Calibri" w:cs="Arial"/>
          <w:b/>
          <w:szCs w:val="22"/>
          <w:lang w:eastAsia="en-US"/>
        </w:rPr>
        <w:t>)</w:t>
      </w:r>
      <w:r w:rsidRPr="00F702AA">
        <w:rPr>
          <w:rFonts w:eastAsia="Calibri" w:cs="Arial"/>
          <w:b/>
          <w:szCs w:val="22"/>
          <w:lang w:eastAsia="en-US"/>
        </w:rPr>
        <w:t xml:space="preserve"> Recht auf Datenübertragbarkeit</w:t>
      </w:r>
    </w:p>
    <w:p w:rsidR="00D362C3" w:rsidRPr="00F702AA" w:rsidRDefault="00D362C3" w:rsidP="00D362C3">
      <w:pPr>
        <w:spacing w:after="120" w:line="276" w:lineRule="auto"/>
        <w:jc w:val="both"/>
        <w:rPr>
          <w:rFonts w:eastAsia="Calibri" w:cs="Arial"/>
          <w:szCs w:val="22"/>
          <w:lang w:eastAsia="en-US"/>
        </w:rPr>
      </w:pPr>
      <w:r w:rsidRPr="00F702AA">
        <w:rPr>
          <w:rFonts w:eastAsia="Calibri" w:cs="Arial"/>
          <w:szCs w:val="22"/>
          <w:lang w:eastAsia="en-US"/>
        </w:rPr>
        <w:t>Sie haben unter bestimmten Voraussetzungen ein Recht auf Übertragung der Sie betreffenden personenbezogenen Daten, die Sie uns bereitgestellt haben, in einem strukturierten, gängigen und maschinenlesbaren Format, wenn die Verarbeitung auf einer Einwilligung oder einem Vertrag beruht und mit Hilfe automatisierter Verfahren erfolgt.</w:t>
      </w:r>
    </w:p>
    <w:p w:rsidR="00214D8F" w:rsidRPr="00F702AA" w:rsidRDefault="00D362C3" w:rsidP="00D362C3">
      <w:pPr>
        <w:spacing w:after="120" w:line="276" w:lineRule="auto"/>
        <w:jc w:val="both"/>
        <w:rPr>
          <w:rFonts w:eastAsia="Calibri" w:cs="Arial"/>
          <w:b/>
          <w:szCs w:val="22"/>
          <w:lang w:eastAsia="en-US"/>
        </w:rPr>
      </w:pPr>
      <w:r w:rsidRPr="00F702AA">
        <w:rPr>
          <w:rFonts w:eastAsia="Calibri" w:cs="Arial"/>
          <w:b/>
          <w:szCs w:val="22"/>
          <w:lang w:eastAsia="en-US"/>
        </w:rPr>
        <w:t>h</w:t>
      </w:r>
      <w:r w:rsidR="00214D8F" w:rsidRPr="00F702AA">
        <w:rPr>
          <w:rFonts w:eastAsia="Calibri" w:cs="Arial"/>
          <w:b/>
          <w:szCs w:val="22"/>
          <w:lang w:eastAsia="en-US"/>
        </w:rPr>
        <w:t>)</w:t>
      </w:r>
      <w:r w:rsidRPr="00F702AA">
        <w:rPr>
          <w:rFonts w:eastAsia="Calibri" w:cs="Arial"/>
          <w:szCs w:val="22"/>
          <w:lang w:eastAsia="en-US"/>
        </w:rPr>
        <w:t xml:space="preserve"> </w:t>
      </w:r>
      <w:r w:rsidRPr="00F702AA">
        <w:rPr>
          <w:rFonts w:eastAsia="Calibri" w:cs="Arial"/>
          <w:b/>
          <w:szCs w:val="22"/>
          <w:lang w:eastAsia="en-US"/>
        </w:rPr>
        <w:t>Recht auf Widerruf</w:t>
      </w:r>
    </w:p>
    <w:p w:rsidR="00D362C3" w:rsidRPr="00F702AA" w:rsidRDefault="00214D8F" w:rsidP="00D362C3">
      <w:pPr>
        <w:spacing w:after="120" w:line="276" w:lineRule="auto"/>
        <w:jc w:val="both"/>
        <w:rPr>
          <w:rFonts w:eastAsia="Calibri" w:cs="Arial"/>
          <w:szCs w:val="22"/>
          <w:lang w:eastAsia="en-US"/>
        </w:rPr>
      </w:pPr>
      <w:r w:rsidRPr="00F702AA">
        <w:rPr>
          <w:rFonts w:eastAsia="Calibri" w:cs="Arial"/>
          <w:szCs w:val="22"/>
          <w:lang w:eastAsia="en-US"/>
        </w:rPr>
        <w:t>Es besteht ein Recht</w:t>
      </w:r>
      <w:r w:rsidR="00D362C3" w:rsidRPr="00F702AA">
        <w:rPr>
          <w:rFonts w:eastAsia="Calibri" w:cs="Arial"/>
          <w:szCs w:val="22"/>
          <w:lang w:eastAsia="en-US"/>
        </w:rPr>
        <w:t xml:space="preserve"> eine erteilte Einwilligung in die Verarbeitung personenbezogener Daten</w:t>
      </w:r>
      <w:r w:rsidRPr="00F702AA">
        <w:rPr>
          <w:rFonts w:eastAsia="Calibri" w:cs="Arial"/>
          <w:szCs w:val="22"/>
          <w:lang w:eastAsia="en-US"/>
        </w:rPr>
        <w:t xml:space="preserve"> zu widerrufen</w:t>
      </w:r>
      <w:r w:rsidR="00D362C3" w:rsidRPr="00F702AA">
        <w:rPr>
          <w:rFonts w:eastAsia="Calibri" w:cs="Arial"/>
          <w:szCs w:val="22"/>
          <w:lang w:eastAsia="en-US"/>
        </w:rPr>
        <w:t xml:space="preserve">. Dies gilt auch für den Widerruf von Einwilligungserklärungen, die vor der Geltung der Datenschutzgrundverordnung, also vor dem 25. Mai 2018, uns gegenüber erteilt worden sind. Bitte beachten Sie, dass der Widerruf erst für die Zukunft wirkt. </w:t>
      </w:r>
      <w:r w:rsidR="006703AA" w:rsidRPr="00F702AA">
        <w:rPr>
          <w:rFonts w:eastAsia="Calibri" w:cs="Arial"/>
          <w:szCs w:val="22"/>
          <w:lang w:eastAsia="en-US"/>
        </w:rPr>
        <w:t xml:space="preserve">Die Rechtmäßigkeit der </w:t>
      </w:r>
      <w:r w:rsidR="00D362C3" w:rsidRPr="00F702AA">
        <w:rPr>
          <w:rFonts w:eastAsia="Calibri" w:cs="Arial"/>
          <w:szCs w:val="22"/>
          <w:lang w:eastAsia="en-US"/>
        </w:rPr>
        <w:t xml:space="preserve">Verarbeitungen, die vor dem Widerruf erfolgt sind, </w:t>
      </w:r>
      <w:r w:rsidR="00E271B5" w:rsidRPr="00F702AA">
        <w:rPr>
          <w:rFonts w:eastAsia="Calibri" w:cs="Arial"/>
          <w:szCs w:val="22"/>
          <w:lang w:eastAsia="en-US"/>
        </w:rPr>
        <w:t xml:space="preserve">wird </w:t>
      </w:r>
      <w:r w:rsidR="00D362C3" w:rsidRPr="00F702AA">
        <w:rPr>
          <w:rFonts w:eastAsia="Calibri" w:cs="Arial"/>
          <w:szCs w:val="22"/>
          <w:lang w:eastAsia="en-US"/>
        </w:rPr>
        <w:t xml:space="preserve">davon nicht </w:t>
      </w:r>
      <w:r w:rsidR="00E271B5" w:rsidRPr="00F702AA">
        <w:rPr>
          <w:rFonts w:eastAsia="Calibri" w:cs="Arial"/>
          <w:szCs w:val="22"/>
          <w:lang w:eastAsia="en-US"/>
        </w:rPr>
        <w:t>berührt</w:t>
      </w:r>
      <w:r w:rsidR="00D362C3" w:rsidRPr="00F702AA">
        <w:rPr>
          <w:rFonts w:eastAsia="Calibri" w:cs="Arial"/>
          <w:szCs w:val="22"/>
          <w:lang w:eastAsia="en-US"/>
        </w:rPr>
        <w:t>.</w:t>
      </w:r>
    </w:p>
    <w:p w:rsidR="00214D8F" w:rsidRPr="00F702AA" w:rsidRDefault="00D362C3" w:rsidP="00D362C3">
      <w:pPr>
        <w:spacing w:after="120" w:line="276" w:lineRule="auto"/>
        <w:jc w:val="both"/>
        <w:rPr>
          <w:rFonts w:eastAsia="Calibri" w:cs="Arial"/>
          <w:b/>
          <w:szCs w:val="22"/>
          <w:lang w:eastAsia="en-US"/>
        </w:rPr>
      </w:pPr>
      <w:r w:rsidRPr="00F702AA">
        <w:rPr>
          <w:rFonts w:eastAsia="Calibri" w:cs="Arial"/>
          <w:b/>
          <w:szCs w:val="22"/>
          <w:lang w:eastAsia="en-US"/>
        </w:rPr>
        <w:t>i</w:t>
      </w:r>
      <w:r w:rsidR="00214D8F" w:rsidRPr="00F702AA">
        <w:rPr>
          <w:rFonts w:eastAsia="Calibri" w:cs="Arial"/>
          <w:b/>
          <w:szCs w:val="22"/>
          <w:lang w:eastAsia="en-US"/>
        </w:rPr>
        <w:t>)</w:t>
      </w:r>
      <w:r w:rsidRPr="00F702AA">
        <w:rPr>
          <w:rFonts w:eastAsia="Calibri" w:cs="Arial"/>
          <w:b/>
          <w:szCs w:val="22"/>
          <w:lang w:eastAsia="en-US"/>
        </w:rPr>
        <w:t xml:space="preserve"> Recht auf Beschwerde</w:t>
      </w:r>
    </w:p>
    <w:p w:rsidR="009F5B4D" w:rsidRPr="009F5B4D" w:rsidRDefault="009F5B4D" w:rsidP="009F5B4D">
      <w:pPr>
        <w:spacing w:before="240" w:after="120" w:line="276" w:lineRule="auto"/>
        <w:contextualSpacing/>
      </w:pPr>
      <w:r w:rsidRPr="009F5B4D">
        <w:t>Sie haben das Recht, eine datenschutzrechtliche Beschwerde bei der/dem</w:t>
      </w:r>
    </w:p>
    <w:p w:rsidR="009F5B4D" w:rsidRPr="009F5B4D" w:rsidRDefault="009F5B4D" w:rsidP="009F5B4D">
      <w:pPr>
        <w:spacing w:before="240" w:after="120" w:line="276" w:lineRule="auto"/>
        <w:contextualSpacing/>
      </w:pPr>
    </w:p>
    <w:p w:rsidR="009F5B4D" w:rsidRPr="009F5B4D" w:rsidRDefault="009F5B4D" w:rsidP="009F5B4D">
      <w:pPr>
        <w:spacing w:before="240" w:after="120" w:line="276" w:lineRule="auto"/>
        <w:ind w:left="357"/>
        <w:contextualSpacing/>
        <w:jc w:val="center"/>
      </w:pPr>
      <w:r w:rsidRPr="009F5B4D">
        <w:t>Landesbeauftragten für den Datenschutz,</w:t>
      </w:r>
    </w:p>
    <w:p w:rsidR="009F5B4D" w:rsidRPr="009F5B4D" w:rsidRDefault="009F5B4D" w:rsidP="009F5B4D">
      <w:pPr>
        <w:spacing w:before="240" w:after="120" w:line="276" w:lineRule="auto"/>
        <w:ind w:left="357"/>
        <w:contextualSpacing/>
        <w:jc w:val="center"/>
      </w:pPr>
      <w:r w:rsidRPr="009F5B4D">
        <w:t>Prinzenstr. 5,</w:t>
      </w:r>
    </w:p>
    <w:p w:rsidR="009F5B4D" w:rsidRPr="009F5B4D" w:rsidRDefault="009F5B4D" w:rsidP="009F5B4D">
      <w:pPr>
        <w:spacing w:before="240" w:after="120" w:line="276" w:lineRule="auto"/>
        <w:ind w:left="357"/>
        <w:contextualSpacing/>
        <w:jc w:val="center"/>
      </w:pPr>
      <w:r w:rsidRPr="009F5B4D">
        <w:t>30159 Hannover</w:t>
      </w:r>
    </w:p>
    <w:p w:rsidR="009F5B4D" w:rsidRPr="009F5B4D" w:rsidRDefault="009F5B4D" w:rsidP="009F5B4D">
      <w:pPr>
        <w:spacing w:before="240" w:after="120" w:line="276" w:lineRule="auto"/>
        <w:contextualSpacing/>
      </w:pPr>
    </w:p>
    <w:p w:rsidR="009F5B4D" w:rsidRPr="00735F0A" w:rsidRDefault="009F5B4D" w:rsidP="009F5B4D">
      <w:pPr>
        <w:spacing w:before="240" w:after="120" w:line="276" w:lineRule="auto"/>
        <w:contextualSpacing/>
      </w:pPr>
      <w:r w:rsidRPr="009F5B4D">
        <w:t>einzulegen.</w:t>
      </w:r>
    </w:p>
    <w:p w:rsidR="00D362C3" w:rsidRPr="00F702AA" w:rsidRDefault="00D362C3" w:rsidP="003628EF">
      <w:pPr>
        <w:numPr>
          <w:ilvl w:val="0"/>
          <w:numId w:val="19"/>
        </w:numPr>
        <w:spacing w:before="240" w:after="120" w:line="276" w:lineRule="auto"/>
        <w:jc w:val="both"/>
        <w:rPr>
          <w:rFonts w:cs="Arial"/>
          <w:b/>
          <w:bCs/>
          <w:szCs w:val="22"/>
          <w:lang w:eastAsia="en-US" w:bidi="en-US"/>
        </w:rPr>
      </w:pPr>
      <w:r w:rsidRPr="00F702AA">
        <w:rPr>
          <w:rFonts w:cs="Arial"/>
          <w:b/>
          <w:bCs/>
          <w:szCs w:val="22"/>
          <w:lang w:eastAsia="en-US" w:bidi="en-US"/>
        </w:rPr>
        <w:t>Besteht eine Pflicht zur Bereitstellung der personenbezogenen Daten?</w:t>
      </w:r>
    </w:p>
    <w:p w:rsidR="00D362C3" w:rsidRPr="00F702AA" w:rsidRDefault="00D362C3" w:rsidP="00F702AA">
      <w:pPr>
        <w:spacing w:after="240" w:line="276" w:lineRule="auto"/>
        <w:jc w:val="both"/>
        <w:rPr>
          <w:rFonts w:cs="Arial"/>
          <w:bCs/>
          <w:szCs w:val="22"/>
          <w:lang w:eastAsia="en-US" w:bidi="en-US"/>
        </w:rPr>
      </w:pPr>
      <w:r w:rsidRPr="00F702AA">
        <w:rPr>
          <w:rFonts w:cs="Arial"/>
          <w:bCs/>
          <w:szCs w:val="22"/>
          <w:lang w:eastAsia="en-US" w:bidi="en-US"/>
        </w:rPr>
        <w:t>Im Rahmen unserer Geschäftsbeziehung ist es erforderlich, dass Sie diejenigen personen</w:t>
      </w:r>
      <w:r w:rsidR="009E6C6E">
        <w:rPr>
          <w:rFonts w:cs="Arial"/>
          <w:bCs/>
          <w:szCs w:val="22"/>
          <w:lang w:eastAsia="en-US" w:bidi="en-US"/>
        </w:rPr>
        <w:t>-</w:t>
      </w:r>
      <w:r w:rsidRPr="00F702AA">
        <w:rPr>
          <w:rFonts w:cs="Arial"/>
          <w:bCs/>
          <w:szCs w:val="22"/>
          <w:lang w:eastAsia="en-US" w:bidi="en-US"/>
        </w:rPr>
        <w:t>bezogenen Daten bereitstellen, die für die Aufnahme und Durchführung einer Geschäftsbeziehung und der Erfüllung der damit verbundenen vertraglichen Pflichten erforderlich sind oder zu deren Erhebung wir gesetzlich verpflichtet sind. Ohne diese Daten werden wir in der Regel nicht in der Lage sein, Verträge mit Ihnen zu schließen oder diese auszuführen. Sollten Sie uns notwendige Informationen und Unterlagen nicht zur Verfügung stellen, dürfen wir die von Ihnen gewünschte Geschäftsbeziehung nicht aufnehmen oder fortsetzen.</w:t>
      </w:r>
    </w:p>
    <w:p w:rsidR="0072471A" w:rsidRPr="00F702AA" w:rsidRDefault="0072471A" w:rsidP="003D1D51">
      <w:pPr>
        <w:spacing w:after="120" w:line="276" w:lineRule="auto"/>
        <w:jc w:val="both"/>
        <w:rPr>
          <w:szCs w:val="22"/>
        </w:rPr>
      </w:pPr>
    </w:p>
    <w:sectPr w:rsidR="0072471A" w:rsidRPr="00F702AA" w:rsidSect="00662B07">
      <w:footerReference w:type="even" r:id="rId8"/>
      <w:footerReference w:type="default" r:id="rId9"/>
      <w:pgSz w:w="11906" w:h="16838"/>
      <w:pgMar w:top="1134" w:right="1133" w:bottom="1134" w:left="1134" w:header="964" w:footer="79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7FF9" w:rsidRDefault="004D7FF9">
      <w:r>
        <w:separator/>
      </w:r>
    </w:p>
  </w:endnote>
  <w:endnote w:type="continuationSeparator" w:id="0">
    <w:p w:rsidR="004D7FF9" w:rsidRDefault="004D7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7011" w:rsidRDefault="00357011" w:rsidP="00662B07">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6F2529">
      <w:rPr>
        <w:rStyle w:val="Seitenzahl"/>
        <w:noProof/>
      </w:rPr>
      <w:t>5</w:t>
    </w:r>
    <w:r>
      <w:rPr>
        <w:rStyle w:val="Seitenzahl"/>
      </w:rPr>
      <w:fldChar w:fldCharType="end"/>
    </w:r>
  </w:p>
  <w:p w:rsidR="00357011" w:rsidRDefault="00357011" w:rsidP="00662B07">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7011" w:rsidRDefault="00357011" w:rsidP="00662B07">
    <w:pPr>
      <w:pStyle w:val="Fuzeile"/>
      <w:pBdr>
        <w:top w:val="single" w:sz="4" w:space="1" w:color="auto"/>
      </w:pBdr>
      <w:ind w:right="360"/>
      <w:rPr>
        <w:rFonts w:ascii="Arial" w:hAnsi="Arial"/>
        <w:sz w:val="10"/>
      </w:rPr>
    </w:pPr>
  </w:p>
  <w:p w:rsidR="00357011" w:rsidRDefault="00924744" w:rsidP="00957813">
    <w:pPr>
      <w:pStyle w:val="Fuzeile"/>
      <w:tabs>
        <w:tab w:val="clear" w:pos="9071"/>
        <w:tab w:val="left" w:pos="2640"/>
        <w:tab w:val="right" w:pos="9639"/>
      </w:tabs>
      <w:rPr>
        <w:rFonts w:ascii="Arial" w:hAnsi="Arial"/>
        <w:sz w:val="20"/>
      </w:rPr>
    </w:pPr>
    <w:r w:rsidRPr="00EC3C17">
      <w:rPr>
        <w:rFonts w:ascii="Arial" w:hAnsi="Arial"/>
        <w:sz w:val="20"/>
      </w:rPr>
      <w:t xml:space="preserve">Information Datenschutz NLStBV </w:t>
    </w:r>
    <w:r w:rsidR="00960FC4" w:rsidRPr="00EC5797">
      <w:rPr>
        <w:rFonts w:ascii="Arial" w:hAnsi="Arial"/>
        <w:sz w:val="20"/>
      </w:rPr>
      <w:t>0</w:t>
    </w:r>
    <w:r w:rsidR="009F5B4D">
      <w:rPr>
        <w:rFonts w:ascii="Arial" w:hAnsi="Arial"/>
        <w:sz w:val="20"/>
      </w:rPr>
      <w:t>1</w:t>
    </w:r>
    <w:r w:rsidR="002C5315" w:rsidRPr="00C85BCF">
      <w:rPr>
        <w:rFonts w:ascii="Arial" w:hAnsi="Arial"/>
        <w:sz w:val="20"/>
      </w:rPr>
      <w:t>-</w:t>
    </w:r>
    <w:r w:rsidR="003628EF" w:rsidRPr="00C85BCF">
      <w:rPr>
        <w:rFonts w:ascii="Arial" w:hAnsi="Arial"/>
        <w:sz w:val="20"/>
      </w:rPr>
      <w:t>2</w:t>
    </w:r>
    <w:r w:rsidR="009F5B4D">
      <w:rPr>
        <w:rFonts w:ascii="Arial" w:hAnsi="Arial"/>
        <w:sz w:val="20"/>
      </w:rPr>
      <w:t>4</w:t>
    </w:r>
    <w:r w:rsidR="00357011">
      <w:rPr>
        <w:rFonts w:ascii="Arial" w:hAnsi="Arial"/>
        <w:sz w:val="20"/>
      </w:rPr>
      <w:tab/>
    </w:r>
    <w:r w:rsidR="003D1D51">
      <w:rPr>
        <w:rFonts w:ascii="Arial" w:hAnsi="Arial"/>
        <w:sz w:val="20"/>
      </w:rPr>
      <w:tab/>
    </w:r>
    <w:r w:rsidR="00357011">
      <w:rPr>
        <w:rFonts w:ascii="Arial" w:hAnsi="Arial"/>
        <w:sz w:val="20"/>
      </w:rPr>
      <w:t xml:space="preserve">Seite </w:t>
    </w:r>
    <w:r w:rsidR="00357011" w:rsidRPr="00662B07">
      <w:rPr>
        <w:rFonts w:ascii="Arial" w:hAnsi="Arial"/>
        <w:sz w:val="20"/>
      </w:rPr>
      <w:fldChar w:fldCharType="begin"/>
    </w:r>
    <w:r w:rsidR="00357011" w:rsidRPr="00662B07">
      <w:rPr>
        <w:rFonts w:ascii="Arial" w:hAnsi="Arial"/>
        <w:sz w:val="20"/>
      </w:rPr>
      <w:instrText xml:space="preserve"> PAGE </w:instrText>
    </w:r>
    <w:r w:rsidR="00357011" w:rsidRPr="00662B07">
      <w:rPr>
        <w:rFonts w:ascii="Arial" w:hAnsi="Arial"/>
        <w:sz w:val="20"/>
      </w:rPr>
      <w:fldChar w:fldCharType="separate"/>
    </w:r>
    <w:r w:rsidR="008E5615">
      <w:rPr>
        <w:rFonts w:ascii="Arial" w:hAnsi="Arial"/>
        <w:noProof/>
        <w:sz w:val="20"/>
      </w:rPr>
      <w:t>5</w:t>
    </w:r>
    <w:r w:rsidR="00357011" w:rsidRPr="00662B07">
      <w:rPr>
        <w:rFonts w:ascii="Arial" w:hAnsi="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7FF9" w:rsidRDefault="004D7FF9">
      <w:r>
        <w:separator/>
      </w:r>
    </w:p>
  </w:footnote>
  <w:footnote w:type="continuationSeparator" w:id="0">
    <w:p w:rsidR="004D7FF9" w:rsidRDefault="004D7F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D1344"/>
    <w:multiLevelType w:val="hybridMultilevel"/>
    <w:tmpl w:val="D2CA2E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5BF30A3"/>
    <w:multiLevelType w:val="multilevel"/>
    <w:tmpl w:val="488452BE"/>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4"/>
        </w:tabs>
        <w:ind w:left="724" w:hanging="360"/>
      </w:pPr>
      <w:rPr>
        <w:rFonts w:hint="default"/>
      </w:rPr>
    </w:lvl>
    <w:lvl w:ilvl="2">
      <w:start w:val="1"/>
      <w:numFmt w:val="decimal"/>
      <w:lvlText w:val="%1.%2.%3"/>
      <w:lvlJc w:val="left"/>
      <w:pPr>
        <w:tabs>
          <w:tab w:val="num" w:pos="1448"/>
        </w:tabs>
        <w:ind w:left="1448" w:hanging="720"/>
      </w:pPr>
      <w:rPr>
        <w:rFonts w:hint="default"/>
      </w:rPr>
    </w:lvl>
    <w:lvl w:ilvl="3">
      <w:start w:val="1"/>
      <w:numFmt w:val="decimal"/>
      <w:lvlText w:val="%1.%2.%3.%4"/>
      <w:lvlJc w:val="left"/>
      <w:pPr>
        <w:tabs>
          <w:tab w:val="num" w:pos="1812"/>
        </w:tabs>
        <w:ind w:left="1812" w:hanging="720"/>
      </w:pPr>
      <w:rPr>
        <w:rFonts w:hint="default"/>
      </w:rPr>
    </w:lvl>
    <w:lvl w:ilvl="4">
      <w:start w:val="1"/>
      <w:numFmt w:val="decimal"/>
      <w:lvlText w:val="%1.%2.%3.%4.%5"/>
      <w:lvlJc w:val="left"/>
      <w:pPr>
        <w:tabs>
          <w:tab w:val="num" w:pos="2536"/>
        </w:tabs>
        <w:ind w:left="2536" w:hanging="1080"/>
      </w:pPr>
      <w:rPr>
        <w:rFonts w:hint="default"/>
      </w:rPr>
    </w:lvl>
    <w:lvl w:ilvl="5">
      <w:start w:val="1"/>
      <w:numFmt w:val="decimal"/>
      <w:lvlText w:val="%1.%2.%3.%4.%5.%6"/>
      <w:lvlJc w:val="left"/>
      <w:pPr>
        <w:tabs>
          <w:tab w:val="num" w:pos="2900"/>
        </w:tabs>
        <w:ind w:left="2900" w:hanging="1080"/>
      </w:pPr>
      <w:rPr>
        <w:rFonts w:hint="default"/>
      </w:rPr>
    </w:lvl>
    <w:lvl w:ilvl="6">
      <w:start w:val="1"/>
      <w:numFmt w:val="decimal"/>
      <w:lvlText w:val="%1.%2.%3.%4.%5.%6.%7"/>
      <w:lvlJc w:val="left"/>
      <w:pPr>
        <w:tabs>
          <w:tab w:val="num" w:pos="3624"/>
        </w:tabs>
        <w:ind w:left="3624" w:hanging="1440"/>
      </w:pPr>
      <w:rPr>
        <w:rFonts w:hint="default"/>
      </w:rPr>
    </w:lvl>
    <w:lvl w:ilvl="7">
      <w:start w:val="1"/>
      <w:numFmt w:val="decimal"/>
      <w:lvlText w:val="%1.%2.%3.%4.%5.%6.%7.%8"/>
      <w:lvlJc w:val="left"/>
      <w:pPr>
        <w:tabs>
          <w:tab w:val="num" w:pos="3988"/>
        </w:tabs>
        <w:ind w:left="3988" w:hanging="1440"/>
      </w:pPr>
      <w:rPr>
        <w:rFonts w:hint="default"/>
      </w:rPr>
    </w:lvl>
    <w:lvl w:ilvl="8">
      <w:start w:val="1"/>
      <w:numFmt w:val="decimal"/>
      <w:lvlText w:val="%1.%2.%3.%4.%5.%6.%7.%8.%9"/>
      <w:lvlJc w:val="left"/>
      <w:pPr>
        <w:tabs>
          <w:tab w:val="num" w:pos="4712"/>
        </w:tabs>
        <w:ind w:left="4712" w:hanging="1800"/>
      </w:pPr>
      <w:rPr>
        <w:rFonts w:hint="default"/>
      </w:rPr>
    </w:lvl>
  </w:abstractNum>
  <w:abstractNum w:abstractNumId="2" w15:restartNumberingAfterBreak="0">
    <w:nsid w:val="112F7CAD"/>
    <w:multiLevelType w:val="multilevel"/>
    <w:tmpl w:val="DC9839BC"/>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36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72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600"/>
        </w:tabs>
        <w:ind w:left="3600" w:hanging="108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 w15:restartNumberingAfterBreak="0">
    <w:nsid w:val="11F52298"/>
    <w:multiLevelType w:val="hybridMultilevel"/>
    <w:tmpl w:val="C3682052"/>
    <w:lvl w:ilvl="0" w:tplc="9800CB16">
      <w:start w:val="4"/>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E043380"/>
    <w:multiLevelType w:val="multilevel"/>
    <w:tmpl w:val="5BE4C89A"/>
    <w:lvl w:ilvl="0">
      <w:start w:val="2"/>
      <w:numFmt w:val="none"/>
      <w:lvlText w:val="2.3"/>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5" w15:restartNumberingAfterBreak="0">
    <w:nsid w:val="27301315"/>
    <w:multiLevelType w:val="singleLevel"/>
    <w:tmpl w:val="A4586518"/>
    <w:lvl w:ilvl="0">
      <w:start w:val="6"/>
      <w:numFmt w:val="decimal"/>
      <w:lvlText w:val="%1"/>
      <w:lvlJc w:val="left"/>
      <w:pPr>
        <w:tabs>
          <w:tab w:val="num" w:pos="528"/>
        </w:tabs>
        <w:ind w:left="528" w:hanging="528"/>
      </w:pPr>
      <w:rPr>
        <w:rFonts w:hint="default"/>
      </w:rPr>
    </w:lvl>
  </w:abstractNum>
  <w:abstractNum w:abstractNumId="6" w15:restartNumberingAfterBreak="0">
    <w:nsid w:val="2DF07BB9"/>
    <w:multiLevelType w:val="singleLevel"/>
    <w:tmpl w:val="59903F96"/>
    <w:lvl w:ilvl="0">
      <w:start w:val="3"/>
      <w:numFmt w:val="decimal"/>
      <w:lvlText w:val="%1"/>
      <w:lvlJc w:val="left"/>
      <w:pPr>
        <w:tabs>
          <w:tab w:val="num" w:pos="4185"/>
        </w:tabs>
        <w:ind w:left="4185" w:hanging="360"/>
      </w:pPr>
      <w:rPr>
        <w:rFonts w:hint="default"/>
      </w:rPr>
    </w:lvl>
  </w:abstractNum>
  <w:abstractNum w:abstractNumId="7" w15:restartNumberingAfterBreak="0">
    <w:nsid w:val="3D6E7142"/>
    <w:multiLevelType w:val="singleLevel"/>
    <w:tmpl w:val="93DAAE52"/>
    <w:lvl w:ilvl="0">
      <w:start w:val="5"/>
      <w:numFmt w:val="bullet"/>
      <w:lvlText w:val="-"/>
      <w:lvlJc w:val="left"/>
      <w:pPr>
        <w:tabs>
          <w:tab w:val="num" w:pos="1005"/>
        </w:tabs>
        <w:ind w:left="1005" w:hanging="360"/>
      </w:pPr>
      <w:rPr>
        <w:rFonts w:ascii="Times New Roman" w:hAnsi="Times New Roman" w:hint="default"/>
      </w:rPr>
    </w:lvl>
  </w:abstractNum>
  <w:abstractNum w:abstractNumId="8" w15:restartNumberingAfterBreak="0">
    <w:nsid w:val="3F1004FB"/>
    <w:multiLevelType w:val="multilevel"/>
    <w:tmpl w:val="BB4E1992"/>
    <w:lvl w:ilvl="0">
      <w:start w:val="2"/>
      <w:numFmt w:val="none"/>
      <w:lvlText w:val="2.2"/>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9" w15:restartNumberingAfterBreak="0">
    <w:nsid w:val="454812E2"/>
    <w:multiLevelType w:val="multilevel"/>
    <w:tmpl w:val="BB4E1992"/>
    <w:lvl w:ilvl="0">
      <w:start w:val="2"/>
      <w:numFmt w:val="none"/>
      <w:lvlText w:val="2.2"/>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10" w15:restartNumberingAfterBreak="0">
    <w:nsid w:val="4850680C"/>
    <w:multiLevelType w:val="multilevel"/>
    <w:tmpl w:val="30FC8118"/>
    <w:lvl w:ilvl="0">
      <w:start w:val="3"/>
      <w:numFmt w:val="decimal"/>
      <w:pStyle w:val="berschrift6"/>
      <w:lvlText w:val="%1"/>
      <w:lvlJc w:val="left"/>
      <w:pPr>
        <w:tabs>
          <w:tab w:val="num" w:pos="420"/>
        </w:tabs>
        <w:ind w:left="420" w:hanging="420"/>
      </w:pPr>
      <w:rPr>
        <w:rFonts w:hint="default"/>
      </w:rPr>
    </w:lvl>
    <w:lvl w:ilvl="1">
      <w:start w:val="1"/>
      <w:numFmt w:val="decimal"/>
      <w:lvlText w:val="%1.%2"/>
      <w:lvlJc w:val="left"/>
      <w:pPr>
        <w:tabs>
          <w:tab w:val="num" w:pos="562"/>
        </w:tabs>
        <w:ind w:left="562" w:hanging="420"/>
      </w:pPr>
      <w:rPr>
        <w:rFonts w:hint="default"/>
      </w:rPr>
    </w:lvl>
    <w:lvl w:ilvl="2">
      <w:start w:val="1"/>
      <w:numFmt w:val="decimal"/>
      <w:lvlText w:val="%1.%2.%3"/>
      <w:lvlJc w:val="left"/>
      <w:pPr>
        <w:tabs>
          <w:tab w:val="num" w:pos="704"/>
        </w:tabs>
        <w:ind w:left="704" w:hanging="4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288"/>
        </w:tabs>
        <w:ind w:left="1288" w:hanging="720"/>
      </w:pPr>
      <w:rPr>
        <w:rFonts w:hint="default"/>
      </w:rPr>
    </w:lvl>
    <w:lvl w:ilvl="5">
      <w:start w:val="1"/>
      <w:numFmt w:val="decimal"/>
      <w:lvlText w:val="%1.%2.%3.%4.%5.%6"/>
      <w:lvlJc w:val="left"/>
      <w:pPr>
        <w:tabs>
          <w:tab w:val="num" w:pos="1430"/>
        </w:tabs>
        <w:ind w:left="1430" w:hanging="720"/>
      </w:pPr>
      <w:rPr>
        <w:rFonts w:hint="default"/>
      </w:rPr>
    </w:lvl>
    <w:lvl w:ilvl="6">
      <w:start w:val="1"/>
      <w:numFmt w:val="decimal"/>
      <w:lvlText w:val="%1.%2.%3.%4.%5.%6.%7"/>
      <w:lvlJc w:val="left"/>
      <w:pPr>
        <w:tabs>
          <w:tab w:val="num" w:pos="1932"/>
        </w:tabs>
        <w:ind w:left="1932" w:hanging="1080"/>
      </w:pPr>
      <w:rPr>
        <w:rFonts w:hint="default"/>
      </w:rPr>
    </w:lvl>
    <w:lvl w:ilvl="7">
      <w:start w:val="1"/>
      <w:numFmt w:val="decimal"/>
      <w:lvlText w:val="%1.%2.%3.%4.%5.%6.%7.%8"/>
      <w:lvlJc w:val="left"/>
      <w:pPr>
        <w:tabs>
          <w:tab w:val="num" w:pos="2074"/>
        </w:tabs>
        <w:ind w:left="2074" w:hanging="1080"/>
      </w:pPr>
      <w:rPr>
        <w:rFonts w:hint="default"/>
      </w:rPr>
    </w:lvl>
    <w:lvl w:ilvl="8">
      <w:start w:val="1"/>
      <w:numFmt w:val="decimal"/>
      <w:lvlText w:val="%1.%2.%3.%4.%5.%6.%7.%8.%9"/>
      <w:lvlJc w:val="left"/>
      <w:pPr>
        <w:tabs>
          <w:tab w:val="num" w:pos="2216"/>
        </w:tabs>
        <w:ind w:left="2216" w:hanging="1080"/>
      </w:pPr>
      <w:rPr>
        <w:rFonts w:hint="default"/>
      </w:rPr>
    </w:lvl>
  </w:abstractNum>
  <w:abstractNum w:abstractNumId="11" w15:restartNumberingAfterBreak="0">
    <w:nsid w:val="49F74D33"/>
    <w:multiLevelType w:val="multilevel"/>
    <w:tmpl w:val="1FBE22D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645"/>
        </w:tabs>
        <w:ind w:left="645" w:hanging="360"/>
      </w:pPr>
      <w:rPr>
        <w:rFonts w:hint="default"/>
      </w:rPr>
    </w:lvl>
    <w:lvl w:ilvl="2">
      <w:start w:val="1"/>
      <w:numFmt w:val="decimal"/>
      <w:isLgl/>
      <w:lvlText w:val="%1.%2.%3"/>
      <w:lvlJc w:val="left"/>
      <w:pPr>
        <w:tabs>
          <w:tab w:val="num" w:pos="930"/>
        </w:tabs>
        <w:ind w:left="930" w:hanging="36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1860"/>
        </w:tabs>
        <w:ind w:left="1860" w:hanging="72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075"/>
        </w:tabs>
        <w:ind w:left="3075" w:hanging="108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12" w15:restartNumberingAfterBreak="0">
    <w:nsid w:val="59A96612"/>
    <w:multiLevelType w:val="multilevel"/>
    <w:tmpl w:val="74C2D8B2"/>
    <w:lvl w:ilvl="0">
      <w:start w:val="1"/>
      <w:numFmt w:val="decimal"/>
      <w:lvlText w:val="%1."/>
      <w:lvlJc w:val="left"/>
      <w:pPr>
        <w:ind w:left="360" w:hanging="360"/>
      </w:pPr>
      <w:rPr>
        <w:rFonts w:hint="default"/>
        <w:color w:val="auto"/>
      </w:rPr>
    </w:lvl>
    <w:lvl w:ilvl="1">
      <w:start w:val="1"/>
      <w:numFmt w:val="decimal"/>
      <w:isLgl/>
      <w:lvlText w:val="%1.%2."/>
      <w:lvlJc w:val="left"/>
      <w:pPr>
        <w:ind w:left="644"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2216" w:hanging="1080"/>
      </w:pPr>
      <w:rPr>
        <w:rFonts w:hint="default"/>
      </w:rPr>
    </w:lvl>
    <w:lvl w:ilvl="5">
      <w:start w:val="1"/>
      <w:numFmt w:val="decimal"/>
      <w:isLgl/>
      <w:lvlText w:val="%1.%2.%3.%4.%5.%6."/>
      <w:lvlJc w:val="left"/>
      <w:pPr>
        <w:ind w:left="2500" w:hanging="1080"/>
      </w:pPr>
      <w:rPr>
        <w:rFonts w:hint="default"/>
      </w:rPr>
    </w:lvl>
    <w:lvl w:ilvl="6">
      <w:start w:val="1"/>
      <w:numFmt w:val="decimal"/>
      <w:isLgl/>
      <w:lvlText w:val="%1.%2.%3.%4.%5.%6.%7."/>
      <w:lvlJc w:val="left"/>
      <w:pPr>
        <w:ind w:left="2784" w:hanging="1080"/>
      </w:pPr>
      <w:rPr>
        <w:rFonts w:hint="default"/>
      </w:rPr>
    </w:lvl>
    <w:lvl w:ilvl="7">
      <w:start w:val="1"/>
      <w:numFmt w:val="decimal"/>
      <w:isLgl/>
      <w:lvlText w:val="%1.%2.%3.%4.%5.%6.%7.%8."/>
      <w:lvlJc w:val="left"/>
      <w:pPr>
        <w:ind w:left="3428" w:hanging="1440"/>
      </w:pPr>
      <w:rPr>
        <w:rFonts w:hint="default"/>
      </w:rPr>
    </w:lvl>
    <w:lvl w:ilvl="8">
      <w:start w:val="1"/>
      <w:numFmt w:val="decimal"/>
      <w:isLgl/>
      <w:lvlText w:val="%1.%2.%3.%4.%5.%6.%7.%8.%9."/>
      <w:lvlJc w:val="left"/>
      <w:pPr>
        <w:ind w:left="3712" w:hanging="1440"/>
      </w:pPr>
      <w:rPr>
        <w:rFonts w:hint="default"/>
      </w:rPr>
    </w:lvl>
  </w:abstractNum>
  <w:abstractNum w:abstractNumId="13" w15:restartNumberingAfterBreak="0">
    <w:nsid w:val="65414515"/>
    <w:multiLevelType w:val="singleLevel"/>
    <w:tmpl w:val="E370D06E"/>
    <w:lvl w:ilvl="0">
      <w:start w:val="8"/>
      <w:numFmt w:val="decimal"/>
      <w:lvlText w:val="%1"/>
      <w:lvlJc w:val="left"/>
      <w:pPr>
        <w:tabs>
          <w:tab w:val="num" w:pos="528"/>
        </w:tabs>
        <w:ind w:left="528" w:hanging="528"/>
      </w:pPr>
      <w:rPr>
        <w:rFonts w:hint="default"/>
      </w:rPr>
    </w:lvl>
  </w:abstractNum>
  <w:abstractNum w:abstractNumId="14" w15:restartNumberingAfterBreak="0">
    <w:nsid w:val="66701735"/>
    <w:multiLevelType w:val="singleLevel"/>
    <w:tmpl w:val="196A453C"/>
    <w:lvl w:ilvl="0">
      <w:start w:val="11"/>
      <w:numFmt w:val="decimal"/>
      <w:lvlText w:val="%1"/>
      <w:lvlJc w:val="left"/>
      <w:pPr>
        <w:tabs>
          <w:tab w:val="num" w:pos="528"/>
        </w:tabs>
        <w:ind w:left="528" w:hanging="528"/>
      </w:pPr>
      <w:rPr>
        <w:rFonts w:hint="default"/>
      </w:rPr>
    </w:lvl>
  </w:abstractNum>
  <w:abstractNum w:abstractNumId="15" w15:restartNumberingAfterBreak="0">
    <w:nsid w:val="67C249A1"/>
    <w:multiLevelType w:val="singleLevel"/>
    <w:tmpl w:val="E7461F3E"/>
    <w:lvl w:ilvl="0">
      <w:start w:val="2"/>
      <w:numFmt w:val="decimal"/>
      <w:lvlText w:val="%1"/>
      <w:lvlJc w:val="left"/>
      <w:pPr>
        <w:tabs>
          <w:tab w:val="num" w:pos="4185"/>
        </w:tabs>
        <w:ind w:left="4185" w:hanging="360"/>
      </w:pPr>
      <w:rPr>
        <w:rFonts w:hint="default"/>
      </w:rPr>
    </w:lvl>
  </w:abstractNum>
  <w:abstractNum w:abstractNumId="16" w15:restartNumberingAfterBreak="0">
    <w:nsid w:val="682522F5"/>
    <w:multiLevelType w:val="multilevel"/>
    <w:tmpl w:val="A3F8F258"/>
    <w:lvl w:ilvl="0">
      <w:start w:val="2"/>
      <w:numFmt w:val="decimal"/>
      <w:lvlText w:val="%1"/>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17" w15:restartNumberingAfterBreak="0">
    <w:nsid w:val="69441F73"/>
    <w:multiLevelType w:val="multilevel"/>
    <w:tmpl w:val="524EFD2C"/>
    <w:lvl w:ilvl="0">
      <w:start w:val="3"/>
      <w:numFmt w:val="decimal"/>
      <w:lvlText w:val="%1"/>
      <w:lvlJc w:val="left"/>
      <w:pPr>
        <w:tabs>
          <w:tab w:val="num" w:pos="420"/>
        </w:tabs>
        <w:ind w:left="420" w:hanging="420"/>
      </w:pPr>
      <w:rPr>
        <w:rFonts w:hint="default"/>
      </w:rPr>
    </w:lvl>
    <w:lvl w:ilvl="1">
      <w:start w:val="2"/>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18" w15:restartNumberingAfterBreak="0">
    <w:nsid w:val="6A371507"/>
    <w:multiLevelType w:val="singleLevel"/>
    <w:tmpl w:val="C22477B0"/>
    <w:lvl w:ilvl="0">
      <w:start w:val="1"/>
      <w:numFmt w:val="decimal"/>
      <w:lvlText w:val="%1"/>
      <w:lvlJc w:val="left"/>
      <w:pPr>
        <w:tabs>
          <w:tab w:val="num" w:pos="360"/>
        </w:tabs>
        <w:ind w:left="360" w:hanging="360"/>
      </w:pPr>
      <w:rPr>
        <w:rFonts w:hint="default"/>
        <w:sz w:val="18"/>
      </w:rPr>
    </w:lvl>
  </w:abstractNum>
  <w:abstractNum w:abstractNumId="19" w15:restartNumberingAfterBreak="0">
    <w:nsid w:val="79243179"/>
    <w:multiLevelType w:val="singleLevel"/>
    <w:tmpl w:val="48762A5A"/>
    <w:lvl w:ilvl="0">
      <w:start w:val="3"/>
      <w:numFmt w:val="decimal"/>
      <w:lvlText w:val="%1"/>
      <w:lvlJc w:val="left"/>
      <w:pPr>
        <w:tabs>
          <w:tab w:val="num" w:pos="360"/>
        </w:tabs>
        <w:ind w:left="360" w:hanging="360"/>
      </w:pPr>
      <w:rPr>
        <w:rFonts w:hint="default"/>
      </w:rPr>
    </w:lvl>
  </w:abstractNum>
  <w:abstractNum w:abstractNumId="20" w15:restartNumberingAfterBreak="0">
    <w:nsid w:val="7DB310BF"/>
    <w:multiLevelType w:val="multilevel"/>
    <w:tmpl w:val="488452BE"/>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4"/>
        </w:tabs>
        <w:ind w:left="724" w:hanging="360"/>
      </w:pPr>
      <w:rPr>
        <w:rFonts w:hint="default"/>
      </w:rPr>
    </w:lvl>
    <w:lvl w:ilvl="2">
      <w:start w:val="1"/>
      <w:numFmt w:val="decimal"/>
      <w:lvlText w:val="%1.%2.%3"/>
      <w:lvlJc w:val="left"/>
      <w:pPr>
        <w:tabs>
          <w:tab w:val="num" w:pos="1448"/>
        </w:tabs>
        <w:ind w:left="1448" w:hanging="720"/>
      </w:pPr>
      <w:rPr>
        <w:rFonts w:hint="default"/>
      </w:rPr>
    </w:lvl>
    <w:lvl w:ilvl="3">
      <w:start w:val="1"/>
      <w:numFmt w:val="decimal"/>
      <w:lvlText w:val="%1.%2.%3.%4"/>
      <w:lvlJc w:val="left"/>
      <w:pPr>
        <w:tabs>
          <w:tab w:val="num" w:pos="1812"/>
        </w:tabs>
        <w:ind w:left="1812" w:hanging="720"/>
      </w:pPr>
      <w:rPr>
        <w:rFonts w:hint="default"/>
      </w:rPr>
    </w:lvl>
    <w:lvl w:ilvl="4">
      <w:start w:val="1"/>
      <w:numFmt w:val="decimal"/>
      <w:lvlText w:val="%1.%2.%3.%4.%5"/>
      <w:lvlJc w:val="left"/>
      <w:pPr>
        <w:tabs>
          <w:tab w:val="num" w:pos="2536"/>
        </w:tabs>
        <w:ind w:left="2536" w:hanging="1080"/>
      </w:pPr>
      <w:rPr>
        <w:rFonts w:hint="default"/>
      </w:rPr>
    </w:lvl>
    <w:lvl w:ilvl="5">
      <w:start w:val="1"/>
      <w:numFmt w:val="decimal"/>
      <w:lvlText w:val="%1.%2.%3.%4.%5.%6"/>
      <w:lvlJc w:val="left"/>
      <w:pPr>
        <w:tabs>
          <w:tab w:val="num" w:pos="2900"/>
        </w:tabs>
        <w:ind w:left="2900" w:hanging="1080"/>
      </w:pPr>
      <w:rPr>
        <w:rFonts w:hint="default"/>
      </w:rPr>
    </w:lvl>
    <w:lvl w:ilvl="6">
      <w:start w:val="1"/>
      <w:numFmt w:val="decimal"/>
      <w:lvlText w:val="%1.%2.%3.%4.%5.%6.%7"/>
      <w:lvlJc w:val="left"/>
      <w:pPr>
        <w:tabs>
          <w:tab w:val="num" w:pos="3624"/>
        </w:tabs>
        <w:ind w:left="3624" w:hanging="1440"/>
      </w:pPr>
      <w:rPr>
        <w:rFonts w:hint="default"/>
      </w:rPr>
    </w:lvl>
    <w:lvl w:ilvl="7">
      <w:start w:val="1"/>
      <w:numFmt w:val="decimal"/>
      <w:lvlText w:val="%1.%2.%3.%4.%5.%6.%7.%8"/>
      <w:lvlJc w:val="left"/>
      <w:pPr>
        <w:tabs>
          <w:tab w:val="num" w:pos="3988"/>
        </w:tabs>
        <w:ind w:left="3988" w:hanging="1440"/>
      </w:pPr>
      <w:rPr>
        <w:rFonts w:hint="default"/>
      </w:rPr>
    </w:lvl>
    <w:lvl w:ilvl="8">
      <w:start w:val="1"/>
      <w:numFmt w:val="decimal"/>
      <w:lvlText w:val="%1.%2.%3.%4.%5.%6.%7.%8.%9"/>
      <w:lvlJc w:val="left"/>
      <w:pPr>
        <w:tabs>
          <w:tab w:val="num" w:pos="4712"/>
        </w:tabs>
        <w:ind w:left="4712" w:hanging="1800"/>
      </w:pPr>
      <w:rPr>
        <w:rFonts w:hint="default"/>
      </w:rPr>
    </w:lvl>
  </w:abstractNum>
  <w:num w:numId="1">
    <w:abstractNumId w:val="19"/>
  </w:num>
  <w:num w:numId="2">
    <w:abstractNumId w:val="13"/>
  </w:num>
  <w:num w:numId="3">
    <w:abstractNumId w:val="5"/>
  </w:num>
  <w:num w:numId="4">
    <w:abstractNumId w:val="14"/>
  </w:num>
  <w:num w:numId="5">
    <w:abstractNumId w:val="17"/>
  </w:num>
  <w:num w:numId="6">
    <w:abstractNumId w:val="16"/>
  </w:num>
  <w:num w:numId="7">
    <w:abstractNumId w:val="8"/>
  </w:num>
  <w:num w:numId="8">
    <w:abstractNumId w:val="9"/>
  </w:num>
  <w:num w:numId="9">
    <w:abstractNumId w:val="4"/>
  </w:num>
  <w:num w:numId="10">
    <w:abstractNumId w:val="15"/>
  </w:num>
  <w:num w:numId="11">
    <w:abstractNumId w:val="6"/>
  </w:num>
  <w:num w:numId="12">
    <w:abstractNumId w:val="18"/>
  </w:num>
  <w:num w:numId="13">
    <w:abstractNumId w:val="2"/>
  </w:num>
  <w:num w:numId="14">
    <w:abstractNumId w:val="10"/>
  </w:num>
  <w:num w:numId="15">
    <w:abstractNumId w:val="11"/>
  </w:num>
  <w:num w:numId="16">
    <w:abstractNumId w:val="7"/>
  </w:num>
  <w:num w:numId="17">
    <w:abstractNumId w:val="20"/>
  </w:num>
  <w:num w:numId="18">
    <w:abstractNumId w:val="1"/>
  </w:num>
  <w:num w:numId="19">
    <w:abstractNumId w:val="12"/>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8193">
      <o:colormru v:ext="edit" colors="#ddd,silver"/>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5FF9"/>
    <w:rsid w:val="000077D8"/>
    <w:rsid w:val="0001473F"/>
    <w:rsid w:val="00016CC7"/>
    <w:rsid w:val="00022062"/>
    <w:rsid w:val="00025D09"/>
    <w:rsid w:val="0002773B"/>
    <w:rsid w:val="000279D2"/>
    <w:rsid w:val="00031C9C"/>
    <w:rsid w:val="0004180D"/>
    <w:rsid w:val="00045041"/>
    <w:rsid w:val="00052CED"/>
    <w:rsid w:val="0005794C"/>
    <w:rsid w:val="00070BDF"/>
    <w:rsid w:val="000A3698"/>
    <w:rsid w:val="000B51EF"/>
    <w:rsid w:val="000C1B24"/>
    <w:rsid w:val="000D0171"/>
    <w:rsid w:val="000E63E0"/>
    <w:rsid w:val="001040D4"/>
    <w:rsid w:val="0010437B"/>
    <w:rsid w:val="0010568A"/>
    <w:rsid w:val="00111D97"/>
    <w:rsid w:val="00121CB7"/>
    <w:rsid w:val="0012451B"/>
    <w:rsid w:val="00137DA0"/>
    <w:rsid w:val="00163D02"/>
    <w:rsid w:val="00180F27"/>
    <w:rsid w:val="001A3C20"/>
    <w:rsid w:val="001B7E79"/>
    <w:rsid w:val="001C4A95"/>
    <w:rsid w:val="001C4E78"/>
    <w:rsid w:val="001E3223"/>
    <w:rsid w:val="001F6340"/>
    <w:rsid w:val="00203585"/>
    <w:rsid w:val="002039D7"/>
    <w:rsid w:val="0021270D"/>
    <w:rsid w:val="00214D8F"/>
    <w:rsid w:val="00216F28"/>
    <w:rsid w:val="00223384"/>
    <w:rsid w:val="002317C6"/>
    <w:rsid w:val="0026650F"/>
    <w:rsid w:val="00283698"/>
    <w:rsid w:val="0029106D"/>
    <w:rsid w:val="002A6DFD"/>
    <w:rsid w:val="002C2854"/>
    <w:rsid w:val="002C5315"/>
    <w:rsid w:val="002C602C"/>
    <w:rsid w:val="002D5DF2"/>
    <w:rsid w:val="002E2C22"/>
    <w:rsid w:val="002E4C0F"/>
    <w:rsid w:val="00317CBF"/>
    <w:rsid w:val="00334872"/>
    <w:rsid w:val="00350AB9"/>
    <w:rsid w:val="00355DC3"/>
    <w:rsid w:val="00357011"/>
    <w:rsid w:val="00360EFF"/>
    <w:rsid w:val="003628EF"/>
    <w:rsid w:val="00377367"/>
    <w:rsid w:val="0037746D"/>
    <w:rsid w:val="003A4C31"/>
    <w:rsid w:val="003A798C"/>
    <w:rsid w:val="003D1D51"/>
    <w:rsid w:val="003E19E7"/>
    <w:rsid w:val="003E614C"/>
    <w:rsid w:val="003F0B24"/>
    <w:rsid w:val="003F4E3A"/>
    <w:rsid w:val="00433F58"/>
    <w:rsid w:val="00444BC7"/>
    <w:rsid w:val="00445397"/>
    <w:rsid w:val="0045277E"/>
    <w:rsid w:val="00457822"/>
    <w:rsid w:val="00482870"/>
    <w:rsid w:val="00484994"/>
    <w:rsid w:val="00484D80"/>
    <w:rsid w:val="00486729"/>
    <w:rsid w:val="00492178"/>
    <w:rsid w:val="004A0029"/>
    <w:rsid w:val="004D59DC"/>
    <w:rsid w:val="004D7FF9"/>
    <w:rsid w:val="00500A33"/>
    <w:rsid w:val="0051124E"/>
    <w:rsid w:val="00514C47"/>
    <w:rsid w:val="005235C5"/>
    <w:rsid w:val="00526082"/>
    <w:rsid w:val="0052771E"/>
    <w:rsid w:val="00541CED"/>
    <w:rsid w:val="0054509F"/>
    <w:rsid w:val="005705A2"/>
    <w:rsid w:val="0057585D"/>
    <w:rsid w:val="00576451"/>
    <w:rsid w:val="00595602"/>
    <w:rsid w:val="005A3951"/>
    <w:rsid w:val="005B1760"/>
    <w:rsid w:val="005E1C2F"/>
    <w:rsid w:val="005F493C"/>
    <w:rsid w:val="005F7DE9"/>
    <w:rsid w:val="006200F0"/>
    <w:rsid w:val="00627100"/>
    <w:rsid w:val="00634A1F"/>
    <w:rsid w:val="00654387"/>
    <w:rsid w:val="00662B07"/>
    <w:rsid w:val="00666A8E"/>
    <w:rsid w:val="006703AA"/>
    <w:rsid w:val="006B0EA9"/>
    <w:rsid w:val="006B7617"/>
    <w:rsid w:val="006E162E"/>
    <w:rsid w:val="006F2529"/>
    <w:rsid w:val="00704166"/>
    <w:rsid w:val="0072471A"/>
    <w:rsid w:val="00734149"/>
    <w:rsid w:val="007347A5"/>
    <w:rsid w:val="007617AE"/>
    <w:rsid w:val="00787086"/>
    <w:rsid w:val="007B66B0"/>
    <w:rsid w:val="007C51F1"/>
    <w:rsid w:val="007D0213"/>
    <w:rsid w:val="007D37DB"/>
    <w:rsid w:val="007D5893"/>
    <w:rsid w:val="007E0D01"/>
    <w:rsid w:val="007E3990"/>
    <w:rsid w:val="007E7A8B"/>
    <w:rsid w:val="007F70FD"/>
    <w:rsid w:val="008040CA"/>
    <w:rsid w:val="008367B4"/>
    <w:rsid w:val="008368D5"/>
    <w:rsid w:val="00857D2B"/>
    <w:rsid w:val="008659F1"/>
    <w:rsid w:val="00873FF0"/>
    <w:rsid w:val="0087611B"/>
    <w:rsid w:val="00893DB0"/>
    <w:rsid w:val="008A1BC8"/>
    <w:rsid w:val="008C70A3"/>
    <w:rsid w:val="008E0F55"/>
    <w:rsid w:val="008E3257"/>
    <w:rsid w:val="008E5615"/>
    <w:rsid w:val="008E6EFB"/>
    <w:rsid w:val="00907A3C"/>
    <w:rsid w:val="009146B8"/>
    <w:rsid w:val="009225DB"/>
    <w:rsid w:val="00924744"/>
    <w:rsid w:val="00924BA8"/>
    <w:rsid w:val="009556EF"/>
    <w:rsid w:val="00957813"/>
    <w:rsid w:val="00960FC4"/>
    <w:rsid w:val="009659FE"/>
    <w:rsid w:val="00991D52"/>
    <w:rsid w:val="009B225D"/>
    <w:rsid w:val="009C3BDA"/>
    <w:rsid w:val="009D1737"/>
    <w:rsid w:val="009E6C6E"/>
    <w:rsid w:val="009F5B4D"/>
    <w:rsid w:val="00A008BC"/>
    <w:rsid w:val="00A24385"/>
    <w:rsid w:val="00A37BD0"/>
    <w:rsid w:val="00A46036"/>
    <w:rsid w:val="00A5791B"/>
    <w:rsid w:val="00A85666"/>
    <w:rsid w:val="00A933B7"/>
    <w:rsid w:val="00AA55C2"/>
    <w:rsid w:val="00AD0E69"/>
    <w:rsid w:val="00AF2F0A"/>
    <w:rsid w:val="00B044F4"/>
    <w:rsid w:val="00B1003A"/>
    <w:rsid w:val="00B15956"/>
    <w:rsid w:val="00B25896"/>
    <w:rsid w:val="00B361C7"/>
    <w:rsid w:val="00B612FA"/>
    <w:rsid w:val="00B710EE"/>
    <w:rsid w:val="00B72964"/>
    <w:rsid w:val="00B90DD9"/>
    <w:rsid w:val="00BA4582"/>
    <w:rsid w:val="00BC1E4F"/>
    <w:rsid w:val="00BD18D0"/>
    <w:rsid w:val="00BF6878"/>
    <w:rsid w:val="00BF7FA4"/>
    <w:rsid w:val="00C041B8"/>
    <w:rsid w:val="00C22BA7"/>
    <w:rsid w:val="00C26F80"/>
    <w:rsid w:val="00C56BD3"/>
    <w:rsid w:val="00C65C63"/>
    <w:rsid w:val="00C70AEA"/>
    <w:rsid w:val="00C85BCF"/>
    <w:rsid w:val="00C86533"/>
    <w:rsid w:val="00CA661D"/>
    <w:rsid w:val="00CD5B97"/>
    <w:rsid w:val="00CE0F59"/>
    <w:rsid w:val="00CE33F2"/>
    <w:rsid w:val="00D03B99"/>
    <w:rsid w:val="00D362C3"/>
    <w:rsid w:val="00D46DB5"/>
    <w:rsid w:val="00D54624"/>
    <w:rsid w:val="00D73527"/>
    <w:rsid w:val="00D8161A"/>
    <w:rsid w:val="00DB4637"/>
    <w:rsid w:val="00DB668A"/>
    <w:rsid w:val="00DC21F3"/>
    <w:rsid w:val="00DF281A"/>
    <w:rsid w:val="00DF3957"/>
    <w:rsid w:val="00DF4736"/>
    <w:rsid w:val="00E01E56"/>
    <w:rsid w:val="00E07EEF"/>
    <w:rsid w:val="00E15A5A"/>
    <w:rsid w:val="00E26BC9"/>
    <w:rsid w:val="00E271B5"/>
    <w:rsid w:val="00E43EA7"/>
    <w:rsid w:val="00E6050A"/>
    <w:rsid w:val="00E702F2"/>
    <w:rsid w:val="00E720B6"/>
    <w:rsid w:val="00E9550D"/>
    <w:rsid w:val="00EC5797"/>
    <w:rsid w:val="00ED450E"/>
    <w:rsid w:val="00F02C6D"/>
    <w:rsid w:val="00F05B61"/>
    <w:rsid w:val="00F06AEA"/>
    <w:rsid w:val="00F208CE"/>
    <w:rsid w:val="00F273AA"/>
    <w:rsid w:val="00F46FF0"/>
    <w:rsid w:val="00F702AA"/>
    <w:rsid w:val="00F70BDB"/>
    <w:rsid w:val="00F77E28"/>
    <w:rsid w:val="00F807B0"/>
    <w:rsid w:val="00F85FF9"/>
    <w:rsid w:val="00F930B8"/>
    <w:rsid w:val="00FA7ED2"/>
    <w:rsid w:val="00FD31A5"/>
    <w:rsid w:val="00FD37B4"/>
    <w:rsid w:val="00FD4D9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colormru v:ext="edit" colors="#ddd,silver"/>
    </o:shapedefaults>
    <o:shapelayout v:ext="edit">
      <o:idmap v:ext="edit" data="1"/>
    </o:shapelayout>
  </w:shapeDefaults>
  <w:decimalSymbol w:val=","/>
  <w:listSeparator w:val=";"/>
  <w14:docId w14:val="110E8A59"/>
  <w15:chartTrackingRefBased/>
  <w15:docId w15:val="{DF4AD932-453C-4A0B-A8CB-9B6E65FD6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180F27"/>
    <w:rPr>
      <w:rFonts w:ascii="Arial" w:hAnsi="Arial"/>
      <w:sz w:val="22"/>
    </w:rPr>
  </w:style>
  <w:style w:type="paragraph" w:styleId="berschrift1">
    <w:name w:val="heading 1"/>
    <w:basedOn w:val="Standard"/>
    <w:next w:val="Standard"/>
    <w:qFormat/>
    <w:pPr>
      <w:keepNext/>
      <w:spacing w:line="360" w:lineRule="exact"/>
      <w:ind w:right="-332"/>
      <w:jc w:val="both"/>
      <w:outlineLvl w:val="0"/>
    </w:pPr>
    <w:rPr>
      <w:b/>
      <w:i/>
    </w:rPr>
  </w:style>
  <w:style w:type="paragraph" w:styleId="berschrift2">
    <w:name w:val="heading 2"/>
    <w:basedOn w:val="Standard"/>
    <w:next w:val="Standard"/>
    <w:qFormat/>
    <w:pPr>
      <w:keepNext/>
      <w:tabs>
        <w:tab w:val="left" w:pos="2552"/>
        <w:tab w:val="left" w:pos="3828"/>
      </w:tabs>
      <w:jc w:val="center"/>
      <w:outlineLvl w:val="1"/>
    </w:pPr>
    <w:rPr>
      <w:b/>
    </w:rPr>
  </w:style>
  <w:style w:type="paragraph" w:styleId="berschrift3">
    <w:name w:val="heading 3"/>
    <w:basedOn w:val="Standard"/>
    <w:next w:val="Standard"/>
    <w:qFormat/>
    <w:pPr>
      <w:keepNext/>
      <w:tabs>
        <w:tab w:val="left" w:pos="284"/>
        <w:tab w:val="left" w:pos="3119"/>
      </w:tabs>
      <w:outlineLvl w:val="2"/>
    </w:pPr>
    <w:rPr>
      <w:b/>
      <w:sz w:val="16"/>
    </w:rPr>
  </w:style>
  <w:style w:type="paragraph" w:styleId="berschrift4">
    <w:name w:val="heading 4"/>
    <w:basedOn w:val="Standard"/>
    <w:next w:val="Standard"/>
    <w:qFormat/>
    <w:pPr>
      <w:keepNext/>
      <w:tabs>
        <w:tab w:val="center" w:pos="3828"/>
        <w:tab w:val="right" w:pos="9498"/>
      </w:tabs>
      <w:outlineLvl w:val="3"/>
    </w:pPr>
    <w:rPr>
      <w:b/>
    </w:rPr>
  </w:style>
  <w:style w:type="paragraph" w:styleId="berschrift5">
    <w:name w:val="heading 5"/>
    <w:basedOn w:val="Standard"/>
    <w:next w:val="Standard"/>
    <w:qFormat/>
    <w:pPr>
      <w:keepNext/>
      <w:tabs>
        <w:tab w:val="left" w:pos="284"/>
        <w:tab w:val="left" w:pos="709"/>
        <w:tab w:val="left" w:pos="3119"/>
      </w:tabs>
      <w:spacing w:line="480" w:lineRule="auto"/>
      <w:outlineLvl w:val="4"/>
    </w:pPr>
    <w:rPr>
      <w:b/>
      <w:sz w:val="18"/>
    </w:rPr>
  </w:style>
  <w:style w:type="paragraph" w:styleId="berschrift6">
    <w:name w:val="heading 6"/>
    <w:basedOn w:val="Standard"/>
    <w:next w:val="Standard"/>
    <w:qFormat/>
    <w:pPr>
      <w:keepNext/>
      <w:numPr>
        <w:numId w:val="14"/>
      </w:numPr>
      <w:tabs>
        <w:tab w:val="clear" w:pos="420"/>
        <w:tab w:val="num" w:pos="284"/>
      </w:tabs>
      <w:spacing w:line="240" w:lineRule="atLeast"/>
      <w:ind w:left="704" w:hanging="704"/>
      <w:outlineLvl w:val="5"/>
    </w:pPr>
    <w:rPr>
      <w:b/>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tabs>
        <w:tab w:val="center" w:pos="4819"/>
        <w:tab w:val="right" w:pos="9071"/>
      </w:tabs>
    </w:pPr>
    <w:rPr>
      <w:rFonts w:ascii="Helvetica" w:hAnsi="Helvetica"/>
    </w:rPr>
  </w:style>
  <w:style w:type="character" w:styleId="Funotenzeichen">
    <w:name w:val="footnote reference"/>
    <w:semiHidden/>
    <w:rPr>
      <w:vertAlign w:val="superscript"/>
    </w:rPr>
  </w:style>
  <w:style w:type="paragraph" w:styleId="Textkrper">
    <w:name w:val="Body Text"/>
    <w:basedOn w:val="Standard"/>
    <w:pPr>
      <w:tabs>
        <w:tab w:val="left" w:pos="2694"/>
        <w:tab w:val="left" w:pos="3828"/>
      </w:tabs>
      <w:spacing w:line="240" w:lineRule="atLeast"/>
    </w:pPr>
    <w:rPr>
      <w:position w:val="10"/>
      <w:sz w:val="18"/>
    </w:rPr>
  </w:style>
  <w:style w:type="paragraph" w:styleId="Kopfzeile">
    <w:name w:val="header"/>
    <w:basedOn w:val="Standard"/>
    <w:pPr>
      <w:tabs>
        <w:tab w:val="center" w:pos="4536"/>
        <w:tab w:val="right" w:pos="9072"/>
      </w:tabs>
    </w:pPr>
  </w:style>
  <w:style w:type="paragraph" w:styleId="Beschriftung">
    <w:name w:val="caption"/>
    <w:basedOn w:val="Standard"/>
    <w:next w:val="Standard"/>
    <w:qFormat/>
    <w:pPr>
      <w:tabs>
        <w:tab w:val="left" w:pos="284"/>
        <w:tab w:val="left" w:pos="709"/>
        <w:tab w:val="left" w:pos="3119"/>
      </w:tabs>
      <w:spacing w:line="360" w:lineRule="auto"/>
    </w:pPr>
    <w:rPr>
      <w:b/>
      <w:sz w:val="16"/>
    </w:rPr>
  </w:style>
  <w:style w:type="paragraph" w:styleId="Textkrper-Zeileneinzug">
    <w:name w:val="Body Text Indent"/>
    <w:basedOn w:val="Standard"/>
    <w:pPr>
      <w:tabs>
        <w:tab w:val="left" w:pos="3119"/>
      </w:tabs>
      <w:spacing w:line="240" w:lineRule="atLeast"/>
      <w:ind w:left="284"/>
    </w:pPr>
    <w:rPr>
      <w:sz w:val="14"/>
    </w:rPr>
  </w:style>
  <w:style w:type="paragraph" w:styleId="Textkrper-Einzug2">
    <w:name w:val="Body Text Indent 2"/>
    <w:basedOn w:val="Standard"/>
    <w:pPr>
      <w:tabs>
        <w:tab w:val="left" w:pos="3119"/>
      </w:tabs>
      <w:spacing w:line="360" w:lineRule="auto"/>
      <w:ind w:left="709" w:hanging="425"/>
    </w:pPr>
    <w:rPr>
      <w:sz w:val="16"/>
    </w:rPr>
  </w:style>
  <w:style w:type="character" w:styleId="Kommentarzeichen">
    <w:name w:val="annotation reference"/>
    <w:semiHidden/>
    <w:rPr>
      <w:sz w:val="16"/>
      <w:szCs w:val="16"/>
    </w:rPr>
  </w:style>
  <w:style w:type="paragraph" w:styleId="Kommentartext">
    <w:name w:val="annotation text"/>
    <w:basedOn w:val="Standard"/>
    <w:link w:val="KommentartextZchn"/>
    <w:semiHidden/>
    <w:rPr>
      <w:sz w:val="20"/>
    </w:rPr>
  </w:style>
  <w:style w:type="paragraph" w:styleId="Sprechblasentext">
    <w:name w:val="Balloon Text"/>
    <w:basedOn w:val="Standard"/>
    <w:semiHidden/>
    <w:rsid w:val="00F85FF9"/>
    <w:rPr>
      <w:rFonts w:ascii="Tahoma" w:hAnsi="Tahoma" w:cs="Tahoma"/>
      <w:sz w:val="16"/>
      <w:szCs w:val="16"/>
    </w:rPr>
  </w:style>
  <w:style w:type="character" w:styleId="Seitenzahl">
    <w:name w:val="page number"/>
    <w:basedOn w:val="Absatz-Standardschriftart"/>
    <w:rsid w:val="0010437B"/>
  </w:style>
  <w:style w:type="table" w:styleId="Tabellenraster">
    <w:name w:val="Table Grid"/>
    <w:basedOn w:val="NormaleTabelle"/>
    <w:rsid w:val="00433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mentarthema">
    <w:name w:val="annotation subject"/>
    <w:basedOn w:val="Kommentartext"/>
    <w:next w:val="Kommentartext"/>
    <w:link w:val="KommentarthemaZchn"/>
    <w:uiPriority w:val="99"/>
    <w:semiHidden/>
    <w:unhideWhenUsed/>
    <w:rsid w:val="00F05B61"/>
    <w:rPr>
      <w:b/>
      <w:bCs/>
    </w:rPr>
  </w:style>
  <w:style w:type="character" w:customStyle="1" w:styleId="KommentartextZchn">
    <w:name w:val="Kommentartext Zchn"/>
    <w:link w:val="Kommentartext"/>
    <w:semiHidden/>
    <w:rsid w:val="00F05B61"/>
    <w:rPr>
      <w:rFonts w:ascii="Arial" w:hAnsi="Arial"/>
    </w:rPr>
  </w:style>
  <w:style w:type="character" w:customStyle="1" w:styleId="KommentarthemaZchn">
    <w:name w:val="Kommentarthema Zchn"/>
    <w:link w:val="Kommentarthema"/>
    <w:uiPriority w:val="99"/>
    <w:semiHidden/>
    <w:rsid w:val="00F05B61"/>
    <w:rPr>
      <w:rFonts w:ascii="Arial" w:hAnsi="Arial"/>
      <w:b/>
      <w:bCs/>
    </w:rPr>
  </w:style>
  <w:style w:type="character" w:styleId="Hyperlink">
    <w:name w:val="Hyperlink"/>
    <w:basedOn w:val="Absatz-Standardschriftart"/>
    <w:uiPriority w:val="99"/>
    <w:unhideWhenUsed/>
    <w:rsid w:val="009F5B4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poststelle@nlstbv.niedersachsen.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1229</Words>
  <Characters>8731</Characters>
  <Application>Microsoft Office Word</Application>
  <DocSecurity>0</DocSecurity>
  <Lines>72</Lines>
  <Paragraphs>19</Paragraphs>
  <ScaleCrop>false</ScaleCrop>
  <HeadingPairs>
    <vt:vector size="2" baseType="variant">
      <vt:variant>
        <vt:lpstr>Titel</vt:lpstr>
      </vt:variant>
      <vt:variant>
        <vt:i4>1</vt:i4>
      </vt:variant>
    </vt:vector>
  </HeadingPairs>
  <TitlesOfParts>
    <vt:vector size="1" baseType="lpstr">
      <vt:lpstr>Information Datenschutz</vt:lpstr>
    </vt:vector>
  </TitlesOfParts>
  <Company>MyCompany</Company>
  <LinksUpToDate>false</LinksUpToDate>
  <CharactersWithSpaces>9941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Information Datenschutz</dc:title>
  <dc:subject/>
  <dc:creator>Bundesanzeiger Verlagsges. mbH</dc:creator>
  <cp:keywords/>
  <cp:lastModifiedBy>Dynas, Christian Anastasios (NLSTBV)</cp:lastModifiedBy>
  <cp:revision>4</cp:revision>
  <cp:lastPrinted>2020-01-21T10:57:00Z</cp:lastPrinted>
  <dcterms:created xsi:type="dcterms:W3CDTF">2025-01-21T08:24:00Z</dcterms:created>
  <dcterms:modified xsi:type="dcterms:W3CDTF">2025-02-12T13:54:00Z</dcterms:modified>
</cp:coreProperties>
</file>